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952" w:rsidRDefault="007D095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7D0952" w:rsidRDefault="007D095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7D0952">
        <w:rPr>
          <w:highlight w:val="lightGray"/>
        </w:rPr>
        <w:t>25</w:t>
      </w:r>
      <w:r w:rsidRPr="0029181F">
        <w:rPr>
          <w:highlight w:val="lightGray"/>
        </w:rPr>
        <w:t xml:space="preserve">» </w:t>
      </w:r>
      <w:r w:rsidR="00064824">
        <w:rPr>
          <w:highlight w:val="lightGray"/>
        </w:rPr>
        <w:t xml:space="preserve">января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7D0952">
        <w:rPr>
          <w:rFonts w:ascii="Times New Roman" w:hAnsi="Times New Roman" w:cs="Times New Roman"/>
          <w:b/>
          <w:sz w:val="28"/>
          <w:szCs w:val="28"/>
          <w:lang w:eastAsia="ar-SA"/>
        </w:rPr>
        <w:t>молока</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7D0952">
        <w:rPr>
          <w:rFonts w:ascii="Times New Roman" w:hAnsi="Times New Roman" w:cs="Times New Roman"/>
          <w:sz w:val="24"/>
          <w:szCs w:val="24"/>
          <w:lang w:eastAsia="en-US"/>
        </w:rPr>
        <w:t>100</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4B3D90">
              <w:rPr>
                <w:webHidden/>
              </w:rPr>
              <w:t>3</w:t>
            </w:r>
            <w:r w:rsidR="000D2F98">
              <w:rPr>
                <w:webHidden/>
              </w:rPr>
              <w:fldChar w:fldCharType="end"/>
            </w:r>
          </w:hyperlink>
        </w:p>
        <w:p w:rsidR="000D2F98" w:rsidRDefault="007D0952">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4B3D90">
              <w:rPr>
                <w:noProof/>
                <w:webHidden/>
              </w:rPr>
              <w:t>3</w:t>
            </w:r>
            <w:r w:rsidR="000D2F98">
              <w:rPr>
                <w:noProof/>
                <w:webHidden/>
              </w:rPr>
              <w:fldChar w:fldCharType="end"/>
            </w:r>
          </w:hyperlink>
        </w:p>
        <w:p w:rsidR="000D2F98" w:rsidRDefault="007D0952">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4B3D90">
              <w:rPr>
                <w:noProof/>
                <w:webHidden/>
              </w:rPr>
              <w:t>11</w:t>
            </w:r>
            <w:r w:rsidR="000D2F98">
              <w:rPr>
                <w:noProof/>
                <w:webHidden/>
              </w:rPr>
              <w:fldChar w:fldCharType="end"/>
            </w:r>
          </w:hyperlink>
        </w:p>
        <w:p w:rsidR="000D2F98" w:rsidRDefault="007D0952">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4B3D90">
              <w:rPr>
                <w:noProof/>
                <w:webHidden/>
              </w:rPr>
              <w:t>13</w:t>
            </w:r>
            <w:r w:rsidR="000D2F98">
              <w:rPr>
                <w:noProof/>
                <w:webHidden/>
              </w:rPr>
              <w:fldChar w:fldCharType="end"/>
            </w:r>
          </w:hyperlink>
        </w:p>
        <w:p w:rsidR="000D2F98" w:rsidRDefault="007D0952">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4B3D90">
              <w:rPr>
                <w:noProof/>
                <w:webHidden/>
              </w:rPr>
              <w:t>16</w:t>
            </w:r>
            <w:r w:rsidR="000D2F98">
              <w:rPr>
                <w:noProof/>
                <w:webHidden/>
              </w:rPr>
              <w:fldChar w:fldCharType="end"/>
            </w:r>
          </w:hyperlink>
        </w:p>
        <w:p w:rsidR="000D2F98" w:rsidRDefault="007D0952">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4B3D90">
              <w:rPr>
                <w:noProof/>
                <w:webHidden/>
              </w:rPr>
              <w:t>19</w:t>
            </w:r>
            <w:r w:rsidR="000D2F98">
              <w:rPr>
                <w:noProof/>
                <w:webHidden/>
              </w:rPr>
              <w:fldChar w:fldCharType="end"/>
            </w:r>
          </w:hyperlink>
        </w:p>
        <w:p w:rsidR="000D2F98" w:rsidRDefault="007D0952">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4B3D90">
              <w:rPr>
                <w:webHidden/>
              </w:rPr>
              <w:t>23</w:t>
            </w:r>
            <w:r w:rsidR="000D2F98">
              <w:rPr>
                <w:webHidden/>
              </w:rPr>
              <w:fldChar w:fldCharType="end"/>
            </w:r>
          </w:hyperlink>
        </w:p>
        <w:p w:rsidR="000D2F98" w:rsidRDefault="007D0952">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4B3D90">
              <w:rPr>
                <w:noProof/>
                <w:webHidden/>
              </w:rPr>
              <w:t>24</w:t>
            </w:r>
            <w:r w:rsidR="000D2F98">
              <w:rPr>
                <w:noProof/>
                <w:webHidden/>
              </w:rPr>
              <w:fldChar w:fldCharType="end"/>
            </w:r>
          </w:hyperlink>
        </w:p>
        <w:p w:rsidR="000D2F98" w:rsidRDefault="007D0952">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4B3D90">
              <w:rPr>
                <w:noProof/>
                <w:webHidden/>
              </w:rPr>
              <w:t>25</w:t>
            </w:r>
            <w:r w:rsidR="000D2F98">
              <w:rPr>
                <w:noProof/>
                <w:webHidden/>
              </w:rPr>
              <w:fldChar w:fldCharType="end"/>
            </w:r>
          </w:hyperlink>
        </w:p>
        <w:p w:rsidR="000D2F98" w:rsidRDefault="007D0952">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4B3D90">
              <w:rPr>
                <w:noProof/>
                <w:webHidden/>
              </w:rPr>
              <w:t>26</w:t>
            </w:r>
            <w:r w:rsidR="000D2F98">
              <w:rPr>
                <w:noProof/>
                <w:webHidden/>
              </w:rPr>
              <w:fldChar w:fldCharType="end"/>
            </w:r>
          </w:hyperlink>
        </w:p>
        <w:p w:rsidR="000D2F98" w:rsidRDefault="007D0952">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4B3D90">
              <w:rPr>
                <w:noProof/>
                <w:webHidden/>
              </w:rPr>
              <w:t>27</w:t>
            </w:r>
            <w:r w:rsidR="000D2F98">
              <w:rPr>
                <w:noProof/>
                <w:webHidden/>
              </w:rPr>
              <w:fldChar w:fldCharType="end"/>
            </w:r>
          </w:hyperlink>
        </w:p>
        <w:p w:rsidR="000D2F98" w:rsidRDefault="007D0952">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4B3D90">
              <w:rPr>
                <w:noProof/>
                <w:webHidden/>
              </w:rPr>
              <w:t>28</w:t>
            </w:r>
            <w:r w:rsidR="000D2F98">
              <w:rPr>
                <w:noProof/>
                <w:webHidden/>
              </w:rPr>
              <w:fldChar w:fldCharType="end"/>
            </w:r>
          </w:hyperlink>
        </w:p>
        <w:p w:rsidR="000D2F98" w:rsidRDefault="007D0952">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4B3D90">
              <w:rPr>
                <w:noProof/>
                <w:webHidden/>
              </w:rPr>
              <w:t>32</w:t>
            </w:r>
            <w:r w:rsidR="000D2F98">
              <w:rPr>
                <w:noProof/>
                <w:webHidden/>
              </w:rPr>
              <w:fldChar w:fldCharType="end"/>
            </w:r>
          </w:hyperlink>
        </w:p>
        <w:p w:rsidR="000D2F98" w:rsidRDefault="007D0952">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4B3D90">
              <w:rPr>
                <w:noProof/>
                <w:webHidden/>
              </w:rPr>
              <w:t>33</w:t>
            </w:r>
            <w:r w:rsidR="000D2F98">
              <w:rPr>
                <w:noProof/>
                <w:webHidden/>
              </w:rPr>
              <w:fldChar w:fldCharType="end"/>
            </w:r>
          </w:hyperlink>
        </w:p>
        <w:p w:rsidR="000D2F98" w:rsidRDefault="007D0952">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4B3D90">
              <w:rPr>
                <w:webHidden/>
              </w:rPr>
              <w:t>36</w:t>
            </w:r>
            <w:r w:rsidR="000D2F98">
              <w:rPr>
                <w:webHidden/>
              </w:rPr>
              <w:fldChar w:fldCharType="end"/>
            </w:r>
          </w:hyperlink>
        </w:p>
        <w:p w:rsidR="000D2F98" w:rsidRDefault="007D0952">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4B3D90">
              <w:rPr>
                <w:noProof/>
                <w:webHidden/>
              </w:rPr>
              <w:t>37</w:t>
            </w:r>
            <w:r w:rsidR="000D2F98">
              <w:rPr>
                <w:noProof/>
                <w:webHidden/>
              </w:rPr>
              <w:fldChar w:fldCharType="end"/>
            </w:r>
          </w:hyperlink>
        </w:p>
        <w:p w:rsidR="000D2F98" w:rsidRDefault="007D0952">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4B3D90">
              <w:rPr>
                <w:webHidden/>
              </w:rPr>
              <w:t>38</w:t>
            </w:r>
            <w:r w:rsidR="000D2F98">
              <w:rPr>
                <w:webHidden/>
              </w:rPr>
              <w:fldChar w:fldCharType="end"/>
            </w:r>
          </w:hyperlink>
        </w:p>
        <w:p w:rsidR="000D2F98" w:rsidRDefault="007D0952">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4B3D90">
              <w:rPr>
                <w:webHidden/>
              </w:rPr>
              <w:t>41</w:t>
            </w:r>
            <w:r w:rsidR="000D2F98">
              <w:rPr>
                <w:webHidden/>
              </w:rPr>
              <w:fldChar w:fldCharType="end"/>
            </w:r>
          </w:hyperlink>
        </w:p>
        <w:p w:rsidR="000D2F98" w:rsidRDefault="007D0952">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4B3D90">
              <w:rPr>
                <w:webHidden/>
              </w:rPr>
              <w:t>41</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7D0952" w:rsidP="00E409D0">
            <w:pPr>
              <w:keepLines/>
              <w:autoSpaceDE/>
              <w:autoSpaceDN/>
              <w:adjustRightInd/>
              <w:contextualSpacing/>
              <w:rPr>
                <w:rFonts w:ascii="Times New Roman" w:hAnsi="Times New Roman" w:cs="Times New Roman"/>
                <w:sz w:val="24"/>
                <w:szCs w:val="24"/>
                <w:lang w:eastAsia="en-US"/>
              </w:rPr>
            </w:pPr>
            <w:hyperlink r:id="rId10"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7D0952">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7D0952">
              <w:rPr>
                <w:rFonts w:ascii="Times New Roman" w:hAnsi="Times New Roman" w:cs="Times New Roman"/>
                <w:b/>
                <w:sz w:val="24"/>
                <w:szCs w:val="24"/>
                <w:lang w:eastAsia="en-US"/>
              </w:rPr>
              <w:t>молока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Поставка Товара осуществляется ежемесячно на основании Заявки. Заказчик формирует Заявку в соответствии со своей потребностью в Товаре</w:t>
            </w:r>
            <w:r>
              <w:rPr>
                <w:rFonts w:ascii="Times New Roman" w:hAnsi="Times New Roman" w:cs="Times New Roman"/>
                <w:sz w:val="24"/>
                <w:szCs w:val="24"/>
              </w:rPr>
              <w:t xml:space="preserve"> и передает Поставщику за  5  (</w:t>
            </w:r>
            <w:r w:rsidRPr="00DC6F7A">
              <w:rPr>
                <w:rFonts w:ascii="Times New Roman" w:hAnsi="Times New Roman" w:cs="Times New Roman"/>
                <w:sz w:val="24"/>
                <w:szCs w:val="24"/>
              </w:rPr>
              <w:t xml:space="preserve">пять) рабочих дней до даты поставки. Срок поставки Товара по Заявке осуществляется не позднее, чем в течение 5 (пяти) рабочих дней, начиная </w:t>
            </w:r>
            <w:proofErr w:type="gramStart"/>
            <w:r w:rsidRPr="00DC6F7A">
              <w:rPr>
                <w:rFonts w:ascii="Times New Roman" w:hAnsi="Times New Roman" w:cs="Times New Roman"/>
                <w:sz w:val="24"/>
                <w:szCs w:val="24"/>
              </w:rPr>
              <w:t>с даты поставки</w:t>
            </w:r>
            <w:proofErr w:type="gramEnd"/>
            <w:r w:rsidRPr="00DC6F7A">
              <w:rPr>
                <w:rFonts w:ascii="Times New Roman" w:hAnsi="Times New Roman" w:cs="Times New Roman"/>
                <w:sz w:val="24"/>
                <w:szCs w:val="24"/>
              </w:rPr>
              <w:t xml:space="preserve"> Товара по следующим адресам:</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295026, Республика Кр</w:t>
            </w:r>
            <w:r>
              <w:rPr>
                <w:rFonts w:ascii="Times New Roman" w:hAnsi="Times New Roman" w:cs="Times New Roman"/>
                <w:sz w:val="24"/>
                <w:szCs w:val="24"/>
              </w:rPr>
              <w:t xml:space="preserve">ым, г. Симферополь, ул. </w:t>
            </w:r>
            <w:r>
              <w:rPr>
                <w:rFonts w:ascii="Times New Roman" w:hAnsi="Times New Roman" w:cs="Times New Roman"/>
                <w:sz w:val="24"/>
                <w:szCs w:val="24"/>
              </w:rPr>
              <w:lastRenderedPageBreak/>
              <w:t>Узловая/</w:t>
            </w:r>
            <w:r w:rsidRPr="00DC6F7A">
              <w:rPr>
                <w:rFonts w:ascii="Times New Roman" w:hAnsi="Times New Roman" w:cs="Times New Roman"/>
                <w:sz w:val="24"/>
                <w:szCs w:val="24"/>
              </w:rPr>
              <w:t>пер. Пищевой 5/5, центральный материальный склад ГУП РК   «</w:t>
            </w:r>
            <w:proofErr w:type="spellStart"/>
            <w:r w:rsidRPr="00DC6F7A">
              <w:rPr>
                <w:rFonts w:ascii="Times New Roman" w:hAnsi="Times New Roman" w:cs="Times New Roman"/>
                <w:sz w:val="24"/>
                <w:szCs w:val="24"/>
              </w:rPr>
              <w:t>Крытеплокоммунэнерго</w:t>
            </w:r>
            <w:proofErr w:type="spellEnd"/>
            <w:r w:rsidRPr="00DC6F7A">
              <w:rPr>
                <w:rFonts w:ascii="Times New Roman" w:hAnsi="Times New Roman" w:cs="Times New Roman"/>
                <w:sz w:val="24"/>
                <w:szCs w:val="24"/>
              </w:rPr>
              <w:t>».</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w:t>
            </w:r>
            <w:r>
              <w:rPr>
                <w:rFonts w:ascii="Times New Roman" w:hAnsi="Times New Roman" w:cs="Times New Roman"/>
                <w:sz w:val="24"/>
                <w:szCs w:val="24"/>
              </w:rPr>
              <w:t>8500, Республика Крым, г. Алушта</w:t>
            </w:r>
            <w:r w:rsidRPr="00DC6F7A">
              <w:rPr>
                <w:rFonts w:ascii="Times New Roman" w:hAnsi="Times New Roman" w:cs="Times New Roman"/>
                <w:sz w:val="24"/>
                <w:szCs w:val="24"/>
              </w:rPr>
              <w:t>, ул.</w:t>
            </w:r>
            <w:r>
              <w:rPr>
                <w:rFonts w:ascii="Times New Roman" w:hAnsi="Times New Roman" w:cs="Times New Roman"/>
                <w:sz w:val="24"/>
                <w:szCs w:val="24"/>
              </w:rPr>
              <w:t xml:space="preserve"> </w:t>
            </w:r>
            <w:r w:rsidRPr="00DC6F7A">
              <w:rPr>
                <w:rFonts w:ascii="Times New Roman" w:hAnsi="Times New Roman" w:cs="Times New Roman"/>
                <w:sz w:val="24"/>
                <w:szCs w:val="24"/>
              </w:rPr>
              <w:t>Лесная, д.1</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296100, Республика Крым, г.</w:t>
            </w:r>
            <w:r>
              <w:rPr>
                <w:rFonts w:ascii="Times New Roman" w:hAnsi="Times New Roman" w:cs="Times New Roman"/>
                <w:sz w:val="24"/>
                <w:szCs w:val="24"/>
              </w:rPr>
              <w:t xml:space="preserve"> </w:t>
            </w:r>
            <w:r w:rsidRPr="00DC6F7A">
              <w:rPr>
                <w:rFonts w:ascii="Times New Roman" w:hAnsi="Times New Roman" w:cs="Times New Roman"/>
                <w:sz w:val="24"/>
                <w:szCs w:val="24"/>
              </w:rPr>
              <w:t>Джанкой, ул.</w:t>
            </w:r>
            <w:r>
              <w:rPr>
                <w:rFonts w:ascii="Times New Roman" w:hAnsi="Times New Roman" w:cs="Times New Roman"/>
                <w:sz w:val="24"/>
                <w:szCs w:val="24"/>
              </w:rPr>
              <w:t xml:space="preserve"> </w:t>
            </w:r>
            <w:r w:rsidRPr="00DC6F7A">
              <w:rPr>
                <w:rFonts w:ascii="Times New Roman" w:hAnsi="Times New Roman" w:cs="Times New Roman"/>
                <w:sz w:val="24"/>
                <w:szCs w:val="24"/>
              </w:rPr>
              <w:t>Совхозная, д.18а.</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297408, Республика Крым, г.</w:t>
            </w:r>
            <w:r>
              <w:rPr>
                <w:rFonts w:ascii="Times New Roman" w:hAnsi="Times New Roman" w:cs="Times New Roman"/>
                <w:sz w:val="24"/>
                <w:szCs w:val="24"/>
              </w:rPr>
              <w:t xml:space="preserve"> </w:t>
            </w:r>
            <w:r w:rsidRPr="00DC6F7A">
              <w:rPr>
                <w:rFonts w:ascii="Times New Roman" w:hAnsi="Times New Roman" w:cs="Times New Roman"/>
                <w:sz w:val="24"/>
                <w:szCs w:val="24"/>
              </w:rPr>
              <w:t>Евпатория, ул.</w:t>
            </w:r>
            <w:r>
              <w:rPr>
                <w:rFonts w:ascii="Times New Roman" w:hAnsi="Times New Roman" w:cs="Times New Roman"/>
                <w:sz w:val="24"/>
                <w:szCs w:val="24"/>
              </w:rPr>
              <w:t xml:space="preserve"> </w:t>
            </w:r>
            <w:r w:rsidRPr="00DC6F7A">
              <w:rPr>
                <w:rFonts w:ascii="Times New Roman" w:hAnsi="Times New Roman" w:cs="Times New Roman"/>
                <w:sz w:val="24"/>
                <w:szCs w:val="24"/>
              </w:rPr>
              <w:t xml:space="preserve">Линейная д.10 </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w:t>
            </w:r>
            <w:r>
              <w:rPr>
                <w:rFonts w:ascii="Times New Roman" w:hAnsi="Times New Roman" w:cs="Times New Roman"/>
                <w:sz w:val="24"/>
                <w:szCs w:val="24"/>
              </w:rPr>
              <w:t>98318, Республика Крым, г. Керчь</w:t>
            </w:r>
            <w:r w:rsidRPr="00DC6F7A">
              <w:rPr>
                <w:rFonts w:ascii="Times New Roman" w:hAnsi="Times New Roman" w:cs="Times New Roman"/>
                <w:sz w:val="24"/>
                <w:szCs w:val="24"/>
              </w:rPr>
              <w:t>, ул.</w:t>
            </w:r>
            <w:r>
              <w:rPr>
                <w:rFonts w:ascii="Times New Roman" w:hAnsi="Times New Roman" w:cs="Times New Roman"/>
                <w:sz w:val="24"/>
                <w:szCs w:val="24"/>
              </w:rPr>
              <w:t xml:space="preserve"> </w:t>
            </w:r>
            <w:r w:rsidRPr="00DC6F7A">
              <w:rPr>
                <w:rFonts w:ascii="Times New Roman" w:hAnsi="Times New Roman" w:cs="Times New Roman"/>
                <w:sz w:val="24"/>
                <w:szCs w:val="24"/>
              </w:rPr>
              <w:t>Кирова, д.79а.</w:t>
            </w:r>
          </w:p>
          <w:p w:rsidR="007D0952" w:rsidRPr="00DC6F7A" w:rsidRDefault="007D0952" w:rsidP="007D0952">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2981</w:t>
            </w:r>
            <w:r>
              <w:rPr>
                <w:rFonts w:ascii="Times New Roman" w:hAnsi="Times New Roman" w:cs="Times New Roman"/>
                <w:sz w:val="24"/>
                <w:szCs w:val="24"/>
              </w:rPr>
              <w:t>00, Республика Крым, г. Феодосия</w:t>
            </w:r>
            <w:r w:rsidRPr="00DC6F7A">
              <w:rPr>
                <w:rFonts w:ascii="Times New Roman" w:hAnsi="Times New Roman" w:cs="Times New Roman"/>
                <w:sz w:val="24"/>
                <w:szCs w:val="24"/>
              </w:rPr>
              <w:t>, ул.</w:t>
            </w:r>
            <w:r>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Гарнаева</w:t>
            </w:r>
            <w:proofErr w:type="spellEnd"/>
            <w:r w:rsidRPr="00DC6F7A">
              <w:rPr>
                <w:rFonts w:ascii="Times New Roman" w:hAnsi="Times New Roman" w:cs="Times New Roman"/>
                <w:sz w:val="24"/>
                <w:szCs w:val="24"/>
              </w:rPr>
              <w:t>, д.67а.</w:t>
            </w:r>
          </w:p>
          <w:p w:rsidR="00611755" w:rsidRDefault="007D0952" w:rsidP="007D0952">
            <w:pPr>
              <w:keepLines/>
              <w:autoSpaceDE/>
              <w:autoSpaceDN/>
              <w:adjustRightInd/>
              <w:contextualSpacing/>
              <w:rPr>
                <w:rFonts w:ascii="Times New Roman" w:hAnsi="Times New Roman" w:cs="Times New Roman"/>
                <w:sz w:val="24"/>
                <w:szCs w:val="24"/>
              </w:rPr>
            </w:pPr>
            <w:r w:rsidRPr="00DC6F7A">
              <w:rPr>
                <w:rFonts w:ascii="Times New Roman" w:hAnsi="Times New Roman" w:cs="Times New Roman"/>
                <w:sz w:val="24"/>
                <w:szCs w:val="24"/>
              </w:rPr>
              <w:t xml:space="preserve">    298600, Республика Крым, г.</w:t>
            </w:r>
            <w:r>
              <w:rPr>
                <w:rFonts w:ascii="Times New Roman" w:hAnsi="Times New Roman" w:cs="Times New Roman"/>
                <w:sz w:val="24"/>
                <w:szCs w:val="24"/>
              </w:rPr>
              <w:t xml:space="preserve"> </w:t>
            </w:r>
            <w:r w:rsidRPr="00DC6F7A">
              <w:rPr>
                <w:rFonts w:ascii="Times New Roman" w:hAnsi="Times New Roman" w:cs="Times New Roman"/>
                <w:sz w:val="24"/>
                <w:szCs w:val="24"/>
              </w:rPr>
              <w:t>Ялта</w:t>
            </w:r>
            <w:proofErr w:type="gramStart"/>
            <w:r w:rsidRPr="00DC6F7A">
              <w:rPr>
                <w:rFonts w:ascii="Times New Roman" w:hAnsi="Times New Roman" w:cs="Times New Roman"/>
                <w:sz w:val="24"/>
                <w:szCs w:val="24"/>
              </w:rPr>
              <w:t>.</w:t>
            </w:r>
            <w:proofErr w:type="gramEnd"/>
            <w:r w:rsidRPr="00DC6F7A">
              <w:rPr>
                <w:rFonts w:ascii="Times New Roman" w:hAnsi="Times New Roman" w:cs="Times New Roman"/>
                <w:sz w:val="24"/>
                <w:szCs w:val="24"/>
              </w:rPr>
              <w:t xml:space="preserve"> </w:t>
            </w:r>
            <w:proofErr w:type="gramStart"/>
            <w:r w:rsidRPr="00DC6F7A">
              <w:rPr>
                <w:rFonts w:ascii="Times New Roman" w:hAnsi="Times New Roman" w:cs="Times New Roman"/>
                <w:sz w:val="24"/>
                <w:szCs w:val="24"/>
              </w:rPr>
              <w:t>у</w:t>
            </w:r>
            <w:proofErr w:type="gramEnd"/>
            <w:r w:rsidRPr="00DC6F7A">
              <w:rPr>
                <w:rFonts w:ascii="Times New Roman" w:hAnsi="Times New Roman" w:cs="Times New Roman"/>
                <w:sz w:val="24"/>
                <w:szCs w:val="24"/>
              </w:rPr>
              <w:t>л.</w:t>
            </w:r>
            <w:r>
              <w:rPr>
                <w:rFonts w:ascii="Times New Roman" w:hAnsi="Times New Roman" w:cs="Times New Roman"/>
                <w:sz w:val="24"/>
                <w:szCs w:val="24"/>
              </w:rPr>
              <w:t xml:space="preserve"> </w:t>
            </w:r>
            <w:r w:rsidRPr="00DC6F7A">
              <w:rPr>
                <w:rFonts w:ascii="Times New Roman" w:hAnsi="Times New Roman" w:cs="Times New Roman"/>
                <w:sz w:val="24"/>
                <w:szCs w:val="24"/>
              </w:rPr>
              <w:t>Достоевского, д.27</w:t>
            </w:r>
          </w:p>
          <w:p w:rsidR="007D0952" w:rsidRPr="00971682" w:rsidRDefault="007D0952" w:rsidP="005621E6">
            <w:pPr>
              <w:keepLines/>
              <w:autoSpaceDE/>
              <w:autoSpaceDN/>
              <w:adjustRightInd/>
              <w:contextualSpacing/>
              <w:rPr>
                <w:rFonts w:ascii="Times New Roman" w:hAnsi="Times New Roman" w:cs="Times New Roman"/>
                <w:sz w:val="24"/>
                <w:szCs w:val="24"/>
              </w:rPr>
            </w:pPr>
          </w:p>
          <w:p w:rsidR="00B0198B" w:rsidRPr="00971682" w:rsidRDefault="00B0198B" w:rsidP="005621E6">
            <w:pPr>
              <w:keepLines/>
              <w:autoSpaceDE/>
              <w:autoSpaceDN/>
              <w:adjustRightInd/>
              <w:contextualSpacing/>
              <w:rPr>
                <w:rFonts w:ascii="Times New Roman" w:hAnsi="Times New Roman" w:cs="Times New Roman"/>
                <w:sz w:val="24"/>
                <w:szCs w:val="24"/>
              </w:rPr>
            </w:pPr>
            <w:r w:rsidRPr="00971682">
              <w:rPr>
                <w:rFonts w:ascii="Times New Roman" w:hAnsi="Times New Roman" w:cs="Times New Roman"/>
                <w:sz w:val="24"/>
                <w:szCs w:val="24"/>
                <w:lang w:eastAsia="en-US"/>
              </w:rPr>
              <w:t>В соответствии с условиями,  изложенными в техническом задании и проект</w:t>
            </w:r>
            <w:r w:rsidR="005621E6" w:rsidRPr="00971682">
              <w:rPr>
                <w:rFonts w:ascii="Times New Roman" w:hAnsi="Times New Roman" w:cs="Times New Roman"/>
                <w:sz w:val="24"/>
                <w:szCs w:val="24"/>
                <w:lang w:eastAsia="en-US"/>
              </w:rPr>
              <w:t>е</w:t>
            </w:r>
            <w:r w:rsidRPr="00971682">
              <w:rPr>
                <w:rFonts w:ascii="Times New Roman" w:hAnsi="Times New Roman" w:cs="Times New Roman"/>
                <w:sz w:val="24"/>
                <w:szCs w:val="24"/>
                <w:lang w:eastAsia="en-US"/>
              </w:rPr>
              <w:t xml:space="preserve"> договора </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Pr="00971682" w:rsidRDefault="007D0952"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835 677</w:t>
            </w:r>
            <w:r w:rsidR="00636DA7" w:rsidRPr="0097168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восемьсот тридцать пять</w:t>
            </w:r>
            <w:r w:rsidR="00636DA7" w:rsidRPr="00971682">
              <w:rPr>
                <w:rFonts w:ascii="Times New Roman" w:eastAsia="Calibri" w:hAnsi="Times New Roman" w:cs="Times New Roman"/>
                <w:b/>
                <w:sz w:val="24"/>
                <w:szCs w:val="24"/>
              </w:rPr>
              <w:t xml:space="preserve"> тысяч</w:t>
            </w:r>
            <w:r>
              <w:rPr>
                <w:rFonts w:ascii="Times New Roman" w:eastAsia="Calibri" w:hAnsi="Times New Roman" w:cs="Times New Roman"/>
                <w:b/>
                <w:sz w:val="24"/>
                <w:szCs w:val="24"/>
              </w:rPr>
              <w:t xml:space="preserve"> шестьсот </w:t>
            </w:r>
            <w:r w:rsidR="00636DA7" w:rsidRPr="00971682">
              <w:rPr>
                <w:rFonts w:ascii="Times New Roman" w:eastAsia="Calibri" w:hAnsi="Times New Roman" w:cs="Times New Roman"/>
                <w:b/>
                <w:sz w:val="24"/>
                <w:szCs w:val="24"/>
              </w:rPr>
              <w:t>семьдесят</w:t>
            </w:r>
            <w:r>
              <w:rPr>
                <w:rFonts w:ascii="Times New Roman" w:eastAsia="Calibri" w:hAnsi="Times New Roman" w:cs="Times New Roman"/>
                <w:b/>
                <w:sz w:val="24"/>
                <w:szCs w:val="24"/>
              </w:rPr>
              <w:t xml:space="preserve"> семь</w:t>
            </w:r>
            <w:r w:rsidR="00B0198B" w:rsidRPr="00971682">
              <w:rPr>
                <w:rFonts w:ascii="Times New Roman" w:eastAsia="Calibri" w:hAnsi="Times New Roman" w:cs="Times New Roman"/>
                <w:b/>
                <w:sz w:val="24"/>
                <w:szCs w:val="24"/>
              </w:rPr>
              <w:t>) рубл</w:t>
            </w:r>
            <w:r w:rsidR="00636DA7" w:rsidRPr="00971682">
              <w:rPr>
                <w:rFonts w:ascii="Times New Roman" w:eastAsia="Calibri" w:hAnsi="Times New Roman" w:cs="Times New Roman"/>
                <w:b/>
                <w:sz w:val="24"/>
                <w:szCs w:val="24"/>
              </w:rPr>
              <w:t>ей</w:t>
            </w:r>
            <w:r w:rsidR="00B0198B" w:rsidRPr="0097168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00B0198B" w:rsidRPr="00971682">
              <w:rPr>
                <w:rFonts w:ascii="Times New Roman" w:eastAsia="Calibri" w:hAnsi="Times New Roman" w:cs="Times New Roman"/>
                <w:b/>
                <w:sz w:val="24"/>
                <w:szCs w:val="24"/>
              </w:rPr>
              <w:t xml:space="preserve">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w:t>
            </w:r>
            <w:bookmarkStart w:id="8" w:name="_GoBack"/>
            <w:bookmarkEnd w:id="8"/>
            <w:r w:rsidRPr="00971682">
              <w:rPr>
                <w:rFonts w:ascii="Times New Roman" w:hAnsi="Times New Roman" w:cs="Times New Roman"/>
                <w:sz w:val="24"/>
                <w:szCs w:val="24"/>
                <w:lang w:eastAsia="en-US"/>
              </w:rPr>
              <w:t>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4B3D90">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B3D90">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4B3D90">
              <w:rPr>
                <w:rFonts w:ascii="Times New Roman" w:hAnsi="Times New Roman" w:cs="Times New Roman"/>
                <w:sz w:val="24"/>
                <w:szCs w:val="24"/>
                <w:highlight w:val="lightGray"/>
                <w:lang w:eastAsia="en-US"/>
              </w:rPr>
              <w:t>25</w:t>
            </w:r>
            <w:r w:rsidR="003B5F3C" w:rsidRPr="00971682">
              <w:rPr>
                <w:rFonts w:ascii="Times New Roman" w:hAnsi="Times New Roman" w:cs="Times New Roman"/>
                <w:sz w:val="24"/>
                <w:szCs w:val="24"/>
                <w:highlight w:val="lightGray"/>
                <w:lang w:eastAsia="en-US"/>
              </w:rPr>
              <w:t xml:space="preserve">» </w:t>
            </w:r>
            <w:r w:rsidR="00D56C8E">
              <w:rPr>
                <w:rFonts w:ascii="Times New Roman" w:hAnsi="Times New Roman" w:cs="Times New Roman"/>
                <w:sz w:val="24"/>
                <w:szCs w:val="24"/>
                <w:highlight w:val="lightGray"/>
                <w:lang w:eastAsia="en-US"/>
              </w:rPr>
              <w:t xml:space="preserve">января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4B3D90">
              <w:rPr>
                <w:rFonts w:ascii="Times New Roman" w:hAnsi="Times New Roman" w:cs="Times New Roman"/>
                <w:sz w:val="24"/>
                <w:szCs w:val="24"/>
                <w:highlight w:val="lightGray"/>
                <w:lang w:eastAsia="en-US"/>
              </w:rPr>
              <w:t>31</w:t>
            </w:r>
            <w:r w:rsidRPr="00971682">
              <w:rPr>
                <w:rFonts w:ascii="Times New Roman" w:hAnsi="Times New Roman" w:cs="Times New Roman"/>
                <w:sz w:val="24"/>
                <w:szCs w:val="24"/>
                <w:highlight w:val="lightGray"/>
                <w:lang w:eastAsia="en-US"/>
              </w:rPr>
              <w:t xml:space="preserve">» </w:t>
            </w:r>
            <w:r w:rsidR="00DB0C58" w:rsidRPr="00971682">
              <w:rPr>
                <w:rFonts w:ascii="Times New Roman" w:hAnsi="Times New Roman" w:cs="Times New Roman"/>
                <w:sz w:val="24"/>
                <w:szCs w:val="24"/>
                <w:highlight w:val="lightGray"/>
                <w:lang w:eastAsia="en-US"/>
              </w:rPr>
              <w:t>января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4B3D90">
              <w:rPr>
                <w:rFonts w:ascii="Times New Roman" w:hAnsi="Times New Roman" w:cs="Times New Roman"/>
                <w:sz w:val="24"/>
                <w:szCs w:val="24"/>
                <w:highlight w:val="lightGray"/>
                <w:lang w:eastAsia="en-US"/>
              </w:rPr>
              <w:t>28</w:t>
            </w:r>
            <w:r w:rsidRPr="00971682">
              <w:rPr>
                <w:rFonts w:ascii="Times New Roman" w:hAnsi="Times New Roman" w:cs="Times New Roman"/>
                <w:sz w:val="24"/>
                <w:szCs w:val="24"/>
                <w:highlight w:val="lightGray"/>
                <w:lang w:eastAsia="en-US"/>
              </w:rPr>
              <w:t xml:space="preserve">» </w:t>
            </w:r>
            <w:r w:rsidR="00EA7411">
              <w:rPr>
                <w:rFonts w:ascii="Times New Roman" w:hAnsi="Times New Roman" w:cs="Times New Roman"/>
                <w:sz w:val="24"/>
                <w:szCs w:val="24"/>
                <w:highlight w:val="lightGray"/>
                <w:lang w:eastAsia="en-US"/>
              </w:rPr>
              <w:t xml:space="preserve">января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9D0B2A" w:rsidRPr="00971682">
              <w:rPr>
                <w:rFonts w:ascii="Times New Roman" w:hAnsi="Times New Roman" w:cs="Times New Roman"/>
                <w:sz w:val="24"/>
                <w:szCs w:val="24"/>
                <w:highlight w:val="lightGray"/>
                <w:lang w:eastAsia="en-US"/>
              </w:rPr>
              <w:t>6</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w:t>
            </w:r>
            <w:r w:rsidRPr="00971682">
              <w:rPr>
                <w:rFonts w:ascii="Times New Roman" w:hAnsi="Times New Roman" w:cs="Times New Roman"/>
                <w:sz w:val="24"/>
                <w:szCs w:val="24"/>
                <w:lang w:eastAsia="en-US"/>
              </w:rPr>
              <w:lastRenderedPageBreak/>
              <w:t>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4B3D90"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4B3D90">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B3D90">
              <w:rPr>
                <w:rFonts w:ascii="Times New Roman" w:hAnsi="Times New Roman" w:cs="Times New Roman"/>
                <w:sz w:val="24"/>
                <w:szCs w:val="24"/>
                <w:lang w:eastAsia="en-US"/>
              </w:rPr>
              <w:t>котировок</w:t>
            </w:r>
            <w:r w:rsidRPr="004B3D90">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4B3D9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971682">
              <w:rPr>
                <w:rFonts w:ascii="Times New Roman" w:hAnsi="Times New Roman" w:cs="Times New Roman"/>
                <w:sz w:val="24"/>
                <w:szCs w:val="24"/>
                <w:highlight w:val="lightGray"/>
                <w:lang w:eastAsia="en-US"/>
              </w:rPr>
              <w:t>09</w:t>
            </w:r>
            <w:r w:rsidR="00F36A43"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655FBC" w:rsidRPr="00971682">
              <w:rPr>
                <w:rFonts w:ascii="Times New Roman" w:hAnsi="Times New Roman" w:cs="Times New Roman"/>
                <w:sz w:val="24"/>
                <w:szCs w:val="24"/>
                <w:lang w:eastAsia="en-US"/>
              </w:rPr>
              <w:t xml:space="preserve"> (время московское) </w:t>
            </w:r>
            <w:r w:rsidR="004B3D90">
              <w:rPr>
                <w:rFonts w:ascii="Times New Roman" w:hAnsi="Times New Roman" w:cs="Times New Roman"/>
                <w:sz w:val="24"/>
                <w:szCs w:val="24"/>
                <w:highlight w:val="lightGray"/>
                <w:lang w:eastAsia="en-US"/>
              </w:rPr>
              <w:t>01 февраля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4B3D90"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4B3D90">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4B3D90">
              <w:rPr>
                <w:rFonts w:ascii="Times New Roman" w:hAnsi="Times New Roman" w:cs="Times New Roman"/>
                <w:sz w:val="24"/>
                <w:szCs w:val="24"/>
                <w:lang w:eastAsia="en-US"/>
              </w:rPr>
              <w:t xml:space="preserve"> и рассмотрение</w:t>
            </w:r>
            <w:r w:rsidRPr="004B3D90">
              <w:rPr>
                <w:rFonts w:ascii="Times New Roman" w:hAnsi="Times New Roman" w:cs="Times New Roman"/>
                <w:sz w:val="24"/>
                <w:szCs w:val="24"/>
                <w:lang w:eastAsia="en-US"/>
              </w:rPr>
              <w:t>:</w:t>
            </w:r>
          </w:p>
        </w:tc>
        <w:tc>
          <w:tcPr>
            <w:tcW w:w="2962" w:type="pct"/>
            <w:shd w:val="clear" w:color="auto" w:fill="auto"/>
          </w:tcPr>
          <w:p w:rsidR="00B0198B" w:rsidRPr="00971682" w:rsidRDefault="00DB0C58" w:rsidP="004B3D9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4B3D90">
              <w:rPr>
                <w:rFonts w:ascii="Times New Roman" w:hAnsi="Times New Roman" w:cs="Times New Roman"/>
                <w:sz w:val="24"/>
                <w:szCs w:val="24"/>
                <w:highlight w:val="lightGray"/>
                <w:lang w:eastAsia="en-US"/>
              </w:rPr>
              <w:t>01 февраля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4B3D90"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4B3D90">
              <w:rPr>
                <w:rFonts w:ascii="Times New Roman" w:eastAsia="Calibri" w:hAnsi="Times New Roman" w:cs="Times New Roman"/>
                <w:sz w:val="24"/>
                <w:szCs w:val="24"/>
              </w:rPr>
              <w:t>П</w:t>
            </w:r>
            <w:r w:rsidR="00B0198B" w:rsidRPr="004B3D90">
              <w:rPr>
                <w:rFonts w:ascii="Times New Roman" w:eastAsia="Calibri" w:hAnsi="Times New Roman" w:cs="Times New Roman"/>
                <w:sz w:val="24"/>
                <w:szCs w:val="24"/>
              </w:rPr>
              <w:t xml:space="preserve">орядок </w:t>
            </w:r>
            <w:r w:rsidRPr="004B3D90">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B3D90">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4B3D90">
              <w:rPr>
                <w:rFonts w:ascii="Times New Roman" w:eastAsia="Calibri" w:hAnsi="Times New Roman" w:cs="Times New Roman"/>
                <w:sz w:val="24"/>
                <w:szCs w:val="24"/>
                <w:highlight w:val="lightGray"/>
              </w:rPr>
              <w:t>01</w:t>
            </w:r>
            <w:r w:rsidRPr="00971682">
              <w:rPr>
                <w:rFonts w:ascii="Times New Roman" w:eastAsia="Calibri" w:hAnsi="Times New Roman" w:cs="Times New Roman"/>
                <w:sz w:val="24"/>
                <w:szCs w:val="24"/>
                <w:highlight w:val="lightGray"/>
              </w:rPr>
              <w:t xml:space="preserve">» </w:t>
            </w:r>
            <w:r w:rsidR="004B3D90">
              <w:rPr>
                <w:rFonts w:ascii="Times New Roman" w:hAnsi="Times New Roman" w:cs="Times New Roman"/>
                <w:sz w:val="24"/>
                <w:szCs w:val="24"/>
                <w:highlight w:val="lightGray"/>
                <w:lang w:eastAsia="en-US"/>
              </w:rPr>
              <w:t>февраля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w:t>
            </w:r>
            <w:r w:rsidR="00343BCA" w:rsidRPr="00971682">
              <w:rPr>
                <w:rFonts w:ascii="Times New Roman" w:eastAsia="Calibri" w:hAnsi="Times New Roman" w:cs="Times New Roman"/>
                <w:sz w:val="24"/>
                <w:szCs w:val="24"/>
              </w:rPr>
              <w:lastRenderedPageBreak/>
              <w:t xml:space="preserve">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lastRenderedPageBreak/>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xml:space="preserve">. несогласия с исправлением очевидных арифметических ошибок, </w:t>
            </w:r>
            <w:r w:rsidR="006E698C" w:rsidRPr="00971682">
              <w:rPr>
                <w:rFonts w:ascii="Times New Roman" w:eastAsia="Calibri" w:hAnsi="Times New Roman" w:cs="Times New Roman"/>
                <w:sz w:val="24"/>
                <w:szCs w:val="24"/>
              </w:rPr>
              <w:lastRenderedPageBreak/>
              <w:t>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w:t>
            </w:r>
            <w:r w:rsidRPr="00971682">
              <w:rPr>
                <w:rFonts w:ascii="Times New Roman" w:hAnsi="Times New Roman" w:cs="Times New Roman"/>
                <w:sz w:val="24"/>
                <w:szCs w:val="24"/>
              </w:rPr>
              <w:lastRenderedPageBreak/>
              <w:t>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4B3D90">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4B3D90">
              <w:rPr>
                <w:rFonts w:ascii="Times New Roman" w:eastAsia="Calibri" w:hAnsi="Times New Roman" w:cs="Times New Roman"/>
                <w:sz w:val="24"/>
                <w:szCs w:val="24"/>
                <w:highlight w:val="lightGray"/>
              </w:rPr>
              <w:t>06</w:t>
            </w:r>
            <w:r w:rsidRPr="00971682">
              <w:rPr>
                <w:rFonts w:ascii="Times New Roman" w:eastAsia="Calibri" w:hAnsi="Times New Roman" w:cs="Times New Roman"/>
                <w:sz w:val="24"/>
                <w:szCs w:val="24"/>
                <w:highlight w:val="lightGray"/>
              </w:rPr>
              <w:t xml:space="preserve">» </w:t>
            </w:r>
            <w:r w:rsidR="004B3D90">
              <w:rPr>
                <w:rFonts w:ascii="Times New Roman" w:hAnsi="Times New Roman" w:cs="Times New Roman"/>
                <w:sz w:val="24"/>
                <w:szCs w:val="24"/>
                <w:highlight w:val="lightGray"/>
                <w:lang w:eastAsia="en-US"/>
              </w:rPr>
              <w:t>февраля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D338E1">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338E1">
              <w:rPr>
                <w:rFonts w:ascii="Times New Roman" w:hAnsi="Times New Roman" w:cs="Times New Roman"/>
                <w:sz w:val="24"/>
                <w:szCs w:val="24"/>
                <w:highlight w:val="lightGray"/>
              </w:rPr>
              <w:t>41 783</w:t>
            </w:r>
            <w:r w:rsidR="007C3410" w:rsidRPr="00971682">
              <w:rPr>
                <w:rFonts w:ascii="Times New Roman" w:hAnsi="Times New Roman" w:cs="Times New Roman"/>
                <w:sz w:val="24"/>
                <w:szCs w:val="24"/>
                <w:highlight w:val="lightGray"/>
              </w:rPr>
              <w:t xml:space="preserve"> (</w:t>
            </w:r>
            <w:r w:rsidR="00D338E1">
              <w:rPr>
                <w:rFonts w:ascii="Times New Roman" w:hAnsi="Times New Roman" w:cs="Times New Roman"/>
                <w:sz w:val="24"/>
                <w:szCs w:val="24"/>
                <w:highlight w:val="lightGray"/>
              </w:rPr>
              <w:t>сорок одна</w:t>
            </w:r>
            <w:r w:rsidR="007C3410" w:rsidRPr="00971682">
              <w:rPr>
                <w:rFonts w:ascii="Times New Roman" w:hAnsi="Times New Roman" w:cs="Times New Roman"/>
                <w:sz w:val="24"/>
                <w:szCs w:val="24"/>
                <w:highlight w:val="lightGray"/>
              </w:rPr>
              <w:t xml:space="preserve"> тысяч</w:t>
            </w:r>
            <w:r w:rsidR="00D338E1">
              <w:rPr>
                <w:rFonts w:ascii="Times New Roman" w:hAnsi="Times New Roman" w:cs="Times New Roman"/>
                <w:sz w:val="24"/>
                <w:szCs w:val="24"/>
                <w:highlight w:val="lightGray"/>
              </w:rPr>
              <w:t>а</w:t>
            </w:r>
            <w:r w:rsidR="007C3410" w:rsidRPr="00971682">
              <w:rPr>
                <w:rFonts w:ascii="Times New Roman" w:hAnsi="Times New Roman" w:cs="Times New Roman"/>
                <w:sz w:val="24"/>
                <w:szCs w:val="24"/>
                <w:highlight w:val="lightGray"/>
              </w:rPr>
              <w:t xml:space="preserve"> семьсот</w:t>
            </w:r>
            <w:r w:rsidR="00D338E1">
              <w:rPr>
                <w:rFonts w:ascii="Times New Roman" w:hAnsi="Times New Roman" w:cs="Times New Roman"/>
                <w:sz w:val="24"/>
                <w:szCs w:val="24"/>
                <w:highlight w:val="lightGray"/>
              </w:rPr>
              <w:t xml:space="preserve"> восемьдесят три</w:t>
            </w:r>
            <w:r w:rsidRPr="00971682">
              <w:rPr>
                <w:rFonts w:ascii="Times New Roman" w:hAnsi="Times New Roman" w:cs="Times New Roman"/>
                <w:sz w:val="24"/>
                <w:szCs w:val="24"/>
                <w:highlight w:val="lightGray"/>
              </w:rPr>
              <w:t>) рубл</w:t>
            </w:r>
            <w:r w:rsidR="00D338E1">
              <w:rPr>
                <w:rFonts w:ascii="Times New Roman" w:hAnsi="Times New Roman" w:cs="Times New Roman"/>
                <w:sz w:val="24"/>
                <w:szCs w:val="24"/>
                <w:highlight w:val="lightGray"/>
              </w:rPr>
              <w:t>я</w:t>
            </w:r>
            <w:r w:rsidRPr="00971682">
              <w:rPr>
                <w:rFonts w:ascii="Times New Roman" w:hAnsi="Times New Roman" w:cs="Times New Roman"/>
                <w:sz w:val="24"/>
                <w:szCs w:val="24"/>
                <w:highlight w:val="lightGray"/>
              </w:rPr>
              <w:t xml:space="preserve"> </w:t>
            </w:r>
            <w:r w:rsidR="00D338E1">
              <w:rPr>
                <w:rFonts w:ascii="Times New Roman" w:hAnsi="Times New Roman" w:cs="Times New Roman"/>
                <w:sz w:val="24"/>
                <w:szCs w:val="24"/>
                <w:highlight w:val="lightGray"/>
              </w:rPr>
              <w:t>85</w:t>
            </w:r>
            <w:r w:rsidRPr="00971682">
              <w:rPr>
                <w:rFonts w:ascii="Times New Roman" w:hAnsi="Times New Roman" w:cs="Times New Roman"/>
                <w:sz w:val="24"/>
                <w:szCs w:val="24"/>
                <w:highlight w:val="lightGray"/>
              </w:rPr>
              <w:t> копеек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971682">
              <w:rPr>
                <w:rStyle w:val="FontStyle128"/>
                <w:rFonts w:cs="Times New Roman"/>
                <w:sz w:val="24"/>
                <w:szCs w:val="24"/>
              </w:rPr>
              <w:lastRenderedPageBreak/>
              <w:t>(максимальную)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1"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lastRenderedPageBreak/>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w:t>
            </w:r>
            <w:r w:rsidR="00F925E8" w:rsidRPr="007128C2">
              <w:rPr>
                <w:rFonts w:ascii="Times New Roman" w:hAnsi="Times New Roman" w:cs="Times New Roman"/>
                <w:sz w:val="24"/>
                <w:szCs w:val="24"/>
              </w:rPr>
              <w:lastRenderedPageBreak/>
              <w:t>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2"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2"/>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2"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lastRenderedPageBreak/>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w:t>
            </w:r>
            <w:r w:rsidRPr="00971682">
              <w:rPr>
                <w:rFonts w:ascii="Times New Roman" w:hAnsi="Times New Roman" w:cs="Times New Roman"/>
                <w:b/>
                <w:sz w:val="24"/>
                <w:szCs w:val="24"/>
                <w:u w:val="single"/>
              </w:rPr>
              <w:lastRenderedPageBreak/>
              <w:t xml:space="preserve">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 xml:space="preserve">В случае если получение указанного решения до истечения срока подачи </w:t>
            </w:r>
            <w:r w:rsidRPr="00971682">
              <w:rPr>
                <w:rFonts w:ascii="Times New Roman" w:hAnsi="Times New Roman" w:cs="Times New Roman"/>
                <w:sz w:val="24"/>
                <w:szCs w:val="24"/>
              </w:rPr>
              <w:lastRenderedPageBreak/>
              <w:t>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53168467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53168467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проведения ликвидации Участника закупки - юридического лица или </w:t>
            </w:r>
            <w:r w:rsidRPr="00971682">
              <w:rPr>
                <w:rFonts w:ascii="Times New Roman" w:eastAsia="Calibri" w:hAnsi="Times New Roman" w:cs="Times New Roman"/>
                <w:sz w:val="24"/>
                <w:szCs w:val="24"/>
              </w:rPr>
              <w:lastRenderedPageBreak/>
              <w:t>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w:t>
            </w:r>
            <w:r w:rsidRPr="00971682">
              <w:rPr>
                <w:rFonts w:ascii="Times New Roman" w:eastAsia="Calibri" w:hAnsi="Times New Roman" w:cs="Times New Roman"/>
                <w:sz w:val="24"/>
                <w:szCs w:val="24"/>
              </w:rPr>
              <w:lastRenderedPageBreak/>
              <w:t xml:space="preserve">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9D29B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338E1">
              <w:rPr>
                <w:rFonts w:ascii="Times New Roman" w:hAnsi="Times New Roman" w:cs="Times New Roman"/>
                <w:sz w:val="24"/>
                <w:szCs w:val="24"/>
                <w:highlight w:val="lightGray"/>
              </w:rPr>
              <w:t>41 783</w:t>
            </w:r>
            <w:r w:rsidR="00D338E1" w:rsidRPr="00971682">
              <w:rPr>
                <w:rFonts w:ascii="Times New Roman" w:hAnsi="Times New Roman" w:cs="Times New Roman"/>
                <w:sz w:val="24"/>
                <w:szCs w:val="24"/>
                <w:highlight w:val="lightGray"/>
              </w:rPr>
              <w:t xml:space="preserve"> (</w:t>
            </w:r>
            <w:r w:rsidR="00D338E1">
              <w:rPr>
                <w:rFonts w:ascii="Times New Roman" w:hAnsi="Times New Roman" w:cs="Times New Roman"/>
                <w:sz w:val="24"/>
                <w:szCs w:val="24"/>
                <w:highlight w:val="lightGray"/>
              </w:rPr>
              <w:t>сорок одна</w:t>
            </w:r>
            <w:r w:rsidR="00D338E1" w:rsidRPr="00971682">
              <w:rPr>
                <w:rFonts w:ascii="Times New Roman" w:hAnsi="Times New Roman" w:cs="Times New Roman"/>
                <w:sz w:val="24"/>
                <w:szCs w:val="24"/>
                <w:highlight w:val="lightGray"/>
              </w:rPr>
              <w:t xml:space="preserve"> тысяч</w:t>
            </w:r>
            <w:r w:rsidR="00D338E1">
              <w:rPr>
                <w:rFonts w:ascii="Times New Roman" w:hAnsi="Times New Roman" w:cs="Times New Roman"/>
                <w:sz w:val="24"/>
                <w:szCs w:val="24"/>
                <w:highlight w:val="lightGray"/>
              </w:rPr>
              <w:t>а</w:t>
            </w:r>
            <w:r w:rsidR="00D338E1" w:rsidRPr="00971682">
              <w:rPr>
                <w:rFonts w:ascii="Times New Roman" w:hAnsi="Times New Roman" w:cs="Times New Roman"/>
                <w:sz w:val="24"/>
                <w:szCs w:val="24"/>
                <w:highlight w:val="lightGray"/>
              </w:rPr>
              <w:t xml:space="preserve"> семьсот</w:t>
            </w:r>
            <w:r w:rsidR="00D338E1">
              <w:rPr>
                <w:rFonts w:ascii="Times New Roman" w:hAnsi="Times New Roman" w:cs="Times New Roman"/>
                <w:sz w:val="24"/>
                <w:szCs w:val="24"/>
                <w:highlight w:val="lightGray"/>
              </w:rPr>
              <w:t xml:space="preserve"> восемьдесят три</w:t>
            </w:r>
            <w:r w:rsidR="00D338E1" w:rsidRPr="00971682">
              <w:rPr>
                <w:rFonts w:ascii="Times New Roman" w:hAnsi="Times New Roman" w:cs="Times New Roman"/>
                <w:sz w:val="24"/>
                <w:szCs w:val="24"/>
                <w:highlight w:val="lightGray"/>
              </w:rPr>
              <w:t>) рубл</w:t>
            </w:r>
            <w:r w:rsidR="00D338E1">
              <w:rPr>
                <w:rFonts w:ascii="Times New Roman" w:hAnsi="Times New Roman" w:cs="Times New Roman"/>
                <w:sz w:val="24"/>
                <w:szCs w:val="24"/>
                <w:highlight w:val="lightGray"/>
              </w:rPr>
              <w:t>я</w:t>
            </w:r>
            <w:r w:rsidR="00D338E1" w:rsidRPr="00971682">
              <w:rPr>
                <w:rFonts w:ascii="Times New Roman" w:hAnsi="Times New Roman" w:cs="Times New Roman"/>
                <w:sz w:val="24"/>
                <w:szCs w:val="24"/>
                <w:highlight w:val="lightGray"/>
              </w:rPr>
              <w:t xml:space="preserve"> </w:t>
            </w:r>
            <w:r w:rsidR="00D338E1">
              <w:rPr>
                <w:rFonts w:ascii="Times New Roman" w:hAnsi="Times New Roman" w:cs="Times New Roman"/>
                <w:sz w:val="24"/>
                <w:szCs w:val="24"/>
                <w:highlight w:val="lightGray"/>
              </w:rPr>
              <w:t>85</w:t>
            </w:r>
            <w:r w:rsidR="00D338E1" w:rsidRPr="00971682">
              <w:rPr>
                <w:rFonts w:ascii="Times New Roman" w:hAnsi="Times New Roman" w:cs="Times New Roman"/>
                <w:sz w:val="24"/>
                <w:szCs w:val="24"/>
                <w:highlight w:val="lightGray"/>
              </w:rPr>
              <w:t> копеек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53168467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53168467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53168467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53168467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53168467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53168467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53168468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D338E1">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D338E1">
              <w:rPr>
                <w:rFonts w:ascii="Times New Roman" w:hAnsi="Times New Roman" w:cs="Times New Roman"/>
                <w:sz w:val="23"/>
                <w:szCs w:val="23"/>
                <w:highlight w:val="lightGray"/>
              </w:rPr>
              <w:t>100</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EA7411">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D338E1">
              <w:rPr>
                <w:rFonts w:ascii="Times New Roman" w:hAnsi="Times New Roman" w:cs="Times New Roman"/>
                <w:sz w:val="22"/>
                <w:szCs w:val="22"/>
                <w:highlight w:val="lightGray"/>
              </w:rPr>
              <w:t>100</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D338E1">
        <w:rPr>
          <w:rFonts w:ascii="Times New Roman" w:hAnsi="Times New Roman" w:cs="Times New Roman"/>
          <w:sz w:val="24"/>
          <w:szCs w:val="24"/>
          <w:highlight w:val="lightGray"/>
        </w:rPr>
        <w:t>100</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627288">
      <w:pPr>
        <w:pStyle w:val="af2"/>
        <w:rPr>
          <w:rFonts w:eastAsia="Calibri"/>
        </w:rPr>
      </w:pPr>
      <w:bookmarkStart w:id="35"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4B3D90">
        <w:rPr>
          <w:rFonts w:eastAsia="Calibri"/>
        </w:rPr>
        <w:t>молока</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64"/>
        <w:gridCol w:w="5691"/>
      </w:tblGrid>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D338E1" w:rsidRPr="00AD7117" w:rsidRDefault="00D338E1" w:rsidP="00D338E1">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Наименование предмета закупки</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D338E1" w:rsidRPr="002130A4" w:rsidRDefault="00D338E1" w:rsidP="00114351">
            <w:pPr>
              <w:ind w:left="720"/>
              <w:jc w:val="both"/>
              <w:rPr>
                <w:rFonts w:ascii="Times New Roman" w:hAnsi="Times New Roman" w:cs="Times New Roman"/>
              </w:rPr>
            </w:pPr>
            <w:r w:rsidRPr="005E35C2">
              <w:rPr>
                <w:rFonts w:ascii="Times New Roman" w:hAnsi="Times New Roman" w:cs="Times New Roman"/>
              </w:rPr>
              <w:t>Поставка молока</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D338E1" w:rsidRPr="00AD7117" w:rsidRDefault="00D338E1" w:rsidP="00D338E1">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Заказчик:</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D338E1" w:rsidRPr="002130A4" w:rsidRDefault="00D338E1" w:rsidP="00114351">
            <w:pPr>
              <w:ind w:left="720"/>
              <w:jc w:val="both"/>
              <w:rPr>
                <w:rFonts w:ascii="Times New Roman" w:hAnsi="Times New Roman" w:cs="Times New Roman"/>
              </w:rPr>
            </w:pPr>
            <w:r>
              <w:rPr>
                <w:rFonts w:ascii="Times New Roman" w:hAnsi="Times New Roman" w:cs="Times New Roman"/>
              </w:rPr>
              <w:t>ГУП РК «Крымтеплокоммунэнерго»</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D338E1" w:rsidRPr="00AD7117" w:rsidRDefault="00D338E1" w:rsidP="00D338E1">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2130A4" w:rsidRDefault="00D338E1" w:rsidP="00114351">
            <w:pPr>
              <w:ind w:left="-69" w:firstLine="850"/>
              <w:jc w:val="both"/>
              <w:rPr>
                <w:rFonts w:ascii="Times New Roman" w:hAnsi="Times New Roman" w:cs="Times New Roman"/>
              </w:rPr>
            </w:pPr>
          </w:p>
        </w:tc>
      </w:tr>
      <w:tr w:rsidR="00D338E1" w:rsidRPr="00AD7117" w:rsidTr="00114351">
        <w:trPr>
          <w:trHeight w:val="420"/>
        </w:trPr>
        <w:tc>
          <w:tcPr>
            <w:tcW w:w="10155" w:type="dxa"/>
            <w:gridSpan w:val="2"/>
            <w:tcBorders>
              <w:top w:val="single" w:sz="4" w:space="0" w:color="auto"/>
              <w:left w:val="single" w:sz="4" w:space="0" w:color="auto"/>
              <w:bottom w:val="single" w:sz="4" w:space="0" w:color="auto"/>
              <w:right w:val="single" w:sz="4" w:space="0" w:color="auto"/>
            </w:tcBorders>
            <w:shd w:val="clear" w:color="auto" w:fill="FFFFFF"/>
          </w:tcPr>
          <w:p w:rsidR="00D338E1" w:rsidRPr="00AD7117" w:rsidRDefault="00D338E1" w:rsidP="00114351">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94"/>
              <w:gridCol w:w="4762"/>
              <w:gridCol w:w="1437"/>
              <w:gridCol w:w="1053"/>
            </w:tblGrid>
            <w:tr w:rsidR="00D338E1" w:rsidRPr="00AD7117" w:rsidTr="0011435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D338E1" w:rsidRPr="00AD7117" w:rsidRDefault="00D338E1" w:rsidP="00114351">
                  <w:pPr>
                    <w:jc w:val="center"/>
                    <w:rPr>
                      <w:rFonts w:ascii="Times New Roman" w:hAnsi="Times New Roman" w:cs="Times New Roman"/>
                      <w:sz w:val="24"/>
                      <w:szCs w:val="24"/>
                    </w:rPr>
                  </w:pPr>
                  <w:r w:rsidRPr="00AD7117">
                    <w:rPr>
                      <w:rFonts w:ascii="Times New Roman" w:hAnsi="Times New Roman" w:cs="Times New Roman"/>
                      <w:sz w:val="24"/>
                      <w:szCs w:val="24"/>
                    </w:rPr>
                    <w:t>№ п\</w:t>
                  </w:r>
                  <w:proofErr w:type="gramStart"/>
                  <w:r w:rsidRPr="00AD7117">
                    <w:rPr>
                      <w:rFonts w:ascii="Times New Roman" w:hAnsi="Times New Roman" w:cs="Times New Roman"/>
                      <w:sz w:val="24"/>
                      <w:szCs w:val="24"/>
                    </w:rPr>
                    <w:t>п</w:t>
                  </w:r>
                  <w:proofErr w:type="gramEnd"/>
                </w:p>
              </w:tc>
              <w:tc>
                <w:tcPr>
                  <w:tcW w:w="2094" w:type="dxa"/>
                  <w:tcBorders>
                    <w:top w:val="single" w:sz="4" w:space="0" w:color="auto"/>
                    <w:left w:val="single" w:sz="4" w:space="0" w:color="auto"/>
                    <w:bottom w:val="single" w:sz="4" w:space="0" w:color="auto"/>
                    <w:right w:val="single" w:sz="4" w:space="0" w:color="auto"/>
                  </w:tcBorders>
                  <w:vAlign w:val="center"/>
                  <w:hideMark/>
                </w:tcPr>
                <w:p w:rsidR="00D338E1" w:rsidRPr="00AD7117" w:rsidRDefault="00D338E1" w:rsidP="00114351">
                  <w:pPr>
                    <w:jc w:val="center"/>
                    <w:rPr>
                      <w:rFonts w:ascii="Times New Roman" w:hAnsi="Times New Roman" w:cs="Times New Roman"/>
                      <w:sz w:val="24"/>
                      <w:szCs w:val="24"/>
                    </w:rPr>
                  </w:pPr>
                  <w:r w:rsidRPr="00AD7117">
                    <w:rPr>
                      <w:rFonts w:ascii="Times New Roman" w:hAnsi="Times New Roman" w:cs="Times New Roman"/>
                      <w:sz w:val="24"/>
                      <w:szCs w:val="24"/>
                    </w:rPr>
                    <w:t>Наименование товара (указание товарного знака должно сопровождаться словами «или эквивалент»*)</w:t>
                  </w:r>
                </w:p>
              </w:tc>
              <w:tc>
                <w:tcPr>
                  <w:tcW w:w="4762" w:type="dxa"/>
                  <w:tcBorders>
                    <w:top w:val="single" w:sz="4" w:space="0" w:color="auto"/>
                    <w:left w:val="single" w:sz="4" w:space="0" w:color="auto"/>
                    <w:bottom w:val="single" w:sz="4" w:space="0" w:color="auto"/>
                    <w:right w:val="single" w:sz="4" w:space="0" w:color="auto"/>
                  </w:tcBorders>
                  <w:vAlign w:val="center"/>
                  <w:hideMark/>
                </w:tcPr>
                <w:p w:rsidR="00D338E1" w:rsidRPr="00AD7117" w:rsidRDefault="00D338E1" w:rsidP="00114351">
                  <w:pPr>
                    <w:jc w:val="center"/>
                    <w:rPr>
                      <w:rFonts w:ascii="Times New Roman" w:hAnsi="Times New Roman" w:cs="Times New Roman"/>
                      <w:sz w:val="24"/>
                      <w:szCs w:val="24"/>
                    </w:rPr>
                  </w:pPr>
                  <w:r w:rsidRPr="00AD7117">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D338E1" w:rsidRPr="00AD7117" w:rsidRDefault="00D338E1" w:rsidP="00114351">
                  <w:pPr>
                    <w:jc w:val="center"/>
                    <w:rPr>
                      <w:rFonts w:ascii="Times New Roman" w:hAnsi="Times New Roman" w:cs="Times New Roman"/>
                      <w:sz w:val="24"/>
                      <w:szCs w:val="24"/>
                    </w:rPr>
                  </w:pPr>
                  <w:r w:rsidRPr="00AD7117">
                    <w:rPr>
                      <w:rFonts w:ascii="Times New Roman" w:hAnsi="Times New Roman" w:cs="Times New Roman"/>
                      <w:sz w:val="24"/>
                      <w:szCs w:val="24"/>
                    </w:rPr>
                    <w:t>Единица измерения</w:t>
                  </w:r>
                </w:p>
              </w:tc>
              <w:tc>
                <w:tcPr>
                  <w:tcW w:w="1053" w:type="dxa"/>
                  <w:tcBorders>
                    <w:top w:val="single" w:sz="4" w:space="0" w:color="auto"/>
                    <w:left w:val="single" w:sz="4" w:space="0" w:color="auto"/>
                    <w:bottom w:val="single" w:sz="4" w:space="0" w:color="auto"/>
                    <w:right w:val="single" w:sz="4" w:space="0" w:color="auto"/>
                  </w:tcBorders>
                  <w:vAlign w:val="center"/>
                  <w:hideMark/>
                </w:tcPr>
                <w:p w:rsidR="00D338E1" w:rsidRPr="00AD7117" w:rsidRDefault="00D338E1" w:rsidP="00114351">
                  <w:pPr>
                    <w:jc w:val="center"/>
                    <w:rPr>
                      <w:rFonts w:ascii="Times New Roman" w:hAnsi="Times New Roman" w:cs="Times New Roman"/>
                      <w:sz w:val="24"/>
                      <w:szCs w:val="24"/>
                    </w:rPr>
                  </w:pPr>
                  <w:proofErr w:type="spellStart"/>
                  <w:r w:rsidRPr="00AD7117">
                    <w:rPr>
                      <w:rFonts w:ascii="Times New Roman" w:hAnsi="Times New Roman" w:cs="Times New Roman"/>
                      <w:sz w:val="24"/>
                      <w:szCs w:val="24"/>
                    </w:rPr>
                    <w:t>Колич</w:t>
                  </w:r>
                  <w:proofErr w:type="spellEnd"/>
                  <w:r w:rsidRPr="00AD7117">
                    <w:rPr>
                      <w:rFonts w:ascii="Times New Roman" w:hAnsi="Times New Roman" w:cs="Times New Roman"/>
                      <w:sz w:val="24"/>
                      <w:szCs w:val="24"/>
                    </w:rPr>
                    <w:t>.</w:t>
                  </w:r>
                </w:p>
              </w:tc>
            </w:tr>
            <w:tr w:rsidR="00D338E1" w:rsidRPr="00AD7117" w:rsidTr="00114351">
              <w:trPr>
                <w:jc w:val="center"/>
              </w:trPr>
              <w:tc>
                <w:tcPr>
                  <w:tcW w:w="583" w:type="dxa"/>
                  <w:tcBorders>
                    <w:top w:val="single" w:sz="4" w:space="0" w:color="auto"/>
                    <w:left w:val="single" w:sz="4" w:space="0" w:color="auto"/>
                    <w:bottom w:val="single" w:sz="4" w:space="0" w:color="auto"/>
                    <w:right w:val="single" w:sz="4" w:space="0" w:color="auto"/>
                  </w:tcBorders>
                  <w:vAlign w:val="center"/>
                </w:tcPr>
                <w:p w:rsidR="00D338E1" w:rsidRPr="002130A4" w:rsidRDefault="00D338E1" w:rsidP="00114351">
                  <w:pPr>
                    <w:jc w:val="center"/>
                    <w:rPr>
                      <w:rFonts w:ascii="Times New Roman" w:hAnsi="Times New Roman" w:cs="Times New Roman"/>
                    </w:rPr>
                  </w:pPr>
                  <w:r w:rsidRPr="002130A4">
                    <w:rPr>
                      <w:rFonts w:ascii="Times New Roman" w:hAnsi="Times New Roman" w:cs="Times New Roman"/>
                    </w:rPr>
                    <w:t>1</w:t>
                  </w:r>
                </w:p>
              </w:tc>
              <w:tc>
                <w:tcPr>
                  <w:tcW w:w="2094" w:type="dxa"/>
                  <w:tcBorders>
                    <w:top w:val="single" w:sz="4" w:space="0" w:color="auto"/>
                    <w:left w:val="single" w:sz="4" w:space="0" w:color="auto"/>
                    <w:bottom w:val="single" w:sz="4" w:space="0" w:color="auto"/>
                    <w:right w:val="single" w:sz="4" w:space="0" w:color="auto"/>
                  </w:tcBorders>
                  <w:vAlign w:val="center"/>
                </w:tcPr>
                <w:p w:rsidR="00D338E1" w:rsidRPr="002130A4" w:rsidRDefault="00D338E1" w:rsidP="00114351">
                  <w:pPr>
                    <w:jc w:val="both"/>
                    <w:rPr>
                      <w:rFonts w:ascii="Times New Roman" w:hAnsi="Times New Roman" w:cs="Times New Roman"/>
                    </w:rPr>
                  </w:pPr>
                  <w:r w:rsidRPr="002130A4">
                    <w:rPr>
                      <w:rFonts w:ascii="Times New Roman" w:hAnsi="Times New Roman" w:cs="Times New Roman"/>
                    </w:rPr>
                    <w:t xml:space="preserve">Молоко </w:t>
                  </w:r>
                </w:p>
              </w:tc>
              <w:tc>
                <w:tcPr>
                  <w:tcW w:w="4762" w:type="dxa"/>
                  <w:tcBorders>
                    <w:top w:val="single" w:sz="4" w:space="0" w:color="auto"/>
                    <w:left w:val="single" w:sz="4" w:space="0" w:color="auto"/>
                    <w:bottom w:val="single" w:sz="4" w:space="0" w:color="auto"/>
                    <w:right w:val="single" w:sz="4" w:space="0" w:color="auto"/>
                  </w:tcBorders>
                  <w:vAlign w:val="center"/>
                </w:tcPr>
                <w:p w:rsidR="00D338E1" w:rsidRPr="002130A4" w:rsidRDefault="00D338E1" w:rsidP="00114351">
                  <w:pPr>
                    <w:jc w:val="both"/>
                    <w:rPr>
                      <w:rFonts w:ascii="Times New Roman" w:hAnsi="Times New Roman" w:cs="Times New Roman"/>
                    </w:rPr>
                  </w:pPr>
                  <w:r w:rsidRPr="002130A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Молоко</w:t>
                  </w:r>
                  <w:proofErr w:type="gramEnd"/>
                  <w:r>
                    <w:rPr>
                      <w:rFonts w:ascii="Times New Roman" w:hAnsi="Times New Roman" w:cs="Times New Roman"/>
                    </w:rPr>
                    <w:t xml:space="preserve"> стерилизованное</w:t>
                  </w:r>
                  <w:r w:rsidRPr="002130A4">
                    <w:rPr>
                      <w:rFonts w:ascii="Times New Roman" w:hAnsi="Times New Roman" w:cs="Times New Roman"/>
                    </w:rPr>
                    <w:t xml:space="preserve"> или </w:t>
                  </w:r>
                  <w:proofErr w:type="spellStart"/>
                  <w:r w:rsidRPr="002130A4">
                    <w:rPr>
                      <w:rFonts w:ascii="Times New Roman" w:hAnsi="Times New Roman" w:cs="Times New Roman"/>
                    </w:rPr>
                    <w:t>ультрапастеризованное</w:t>
                  </w:r>
                  <w:proofErr w:type="spellEnd"/>
                  <w:r w:rsidRPr="002130A4">
                    <w:rPr>
                      <w:rFonts w:ascii="Times New Roman" w:hAnsi="Times New Roman" w:cs="Times New Roman"/>
                    </w:rPr>
                    <w:t xml:space="preserve">, расфасованное в </w:t>
                  </w:r>
                  <w:proofErr w:type="spellStart"/>
                  <w:r w:rsidRPr="002130A4">
                    <w:rPr>
                      <w:rFonts w:ascii="Times New Roman" w:hAnsi="Times New Roman" w:cs="Times New Roman"/>
                    </w:rPr>
                    <w:t>тетрапаки</w:t>
                  </w:r>
                  <w:proofErr w:type="spellEnd"/>
                  <w:r w:rsidRPr="002130A4">
                    <w:rPr>
                      <w:rFonts w:ascii="Times New Roman" w:hAnsi="Times New Roman" w:cs="Times New Roman"/>
                    </w:rPr>
                    <w:t xml:space="preserve"> </w:t>
                  </w:r>
                  <w:r w:rsidRPr="005E35C2">
                    <w:rPr>
                      <w:rFonts w:ascii="Times New Roman" w:hAnsi="Times New Roman" w:cs="Times New Roman"/>
                    </w:rPr>
                    <w:t xml:space="preserve">по 0,5л, </w:t>
                  </w:r>
                  <w:r>
                    <w:rPr>
                      <w:rFonts w:ascii="Times New Roman" w:hAnsi="Times New Roman" w:cs="Times New Roman"/>
                    </w:rPr>
                    <w:t>и (</w:t>
                  </w:r>
                  <w:r w:rsidRPr="005E35C2">
                    <w:rPr>
                      <w:rFonts w:ascii="Times New Roman" w:hAnsi="Times New Roman" w:cs="Times New Roman"/>
                    </w:rPr>
                    <w:t>или</w:t>
                  </w:r>
                  <w:r>
                    <w:rPr>
                      <w:rFonts w:ascii="Times New Roman" w:hAnsi="Times New Roman" w:cs="Times New Roman"/>
                    </w:rPr>
                    <w:t>)</w:t>
                  </w:r>
                  <w:r w:rsidRPr="005E35C2">
                    <w:rPr>
                      <w:rFonts w:ascii="Times New Roman" w:hAnsi="Times New Roman" w:cs="Times New Roman"/>
                    </w:rPr>
                    <w:t xml:space="preserve"> 1л. жирность</w:t>
                  </w:r>
                  <w:r w:rsidRPr="002130A4">
                    <w:rPr>
                      <w:rFonts w:ascii="Times New Roman" w:hAnsi="Times New Roman" w:cs="Times New Roman"/>
                    </w:rPr>
                    <w:t xml:space="preserve"> 2,5</w:t>
                  </w:r>
                </w:p>
                <w:p w:rsidR="00D338E1" w:rsidRPr="002130A4" w:rsidRDefault="00D338E1" w:rsidP="00114351">
                  <w:pPr>
                    <w:jc w:val="both"/>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vAlign w:val="center"/>
                </w:tcPr>
                <w:p w:rsidR="00D338E1" w:rsidRPr="002130A4" w:rsidRDefault="00D338E1" w:rsidP="00114351">
                  <w:pPr>
                    <w:jc w:val="center"/>
                    <w:rPr>
                      <w:rFonts w:ascii="Times New Roman" w:hAnsi="Times New Roman" w:cs="Times New Roman"/>
                    </w:rPr>
                  </w:pPr>
                  <w:r w:rsidRPr="002130A4">
                    <w:rPr>
                      <w:rFonts w:ascii="Times New Roman" w:hAnsi="Times New Roman" w:cs="Times New Roman"/>
                    </w:rPr>
                    <w:t>литр</w:t>
                  </w:r>
                </w:p>
              </w:tc>
              <w:tc>
                <w:tcPr>
                  <w:tcW w:w="1053" w:type="dxa"/>
                  <w:tcBorders>
                    <w:top w:val="single" w:sz="4" w:space="0" w:color="auto"/>
                    <w:left w:val="single" w:sz="4" w:space="0" w:color="auto"/>
                    <w:bottom w:val="single" w:sz="4" w:space="0" w:color="auto"/>
                    <w:right w:val="single" w:sz="4" w:space="0" w:color="auto"/>
                  </w:tcBorders>
                  <w:vAlign w:val="center"/>
                </w:tcPr>
                <w:p w:rsidR="00D338E1" w:rsidRPr="002130A4" w:rsidRDefault="00D338E1" w:rsidP="00114351">
                  <w:pPr>
                    <w:jc w:val="both"/>
                    <w:rPr>
                      <w:rFonts w:ascii="Times New Roman" w:hAnsi="Times New Roman" w:cs="Times New Roman"/>
                    </w:rPr>
                  </w:pPr>
                  <w:r>
                    <w:rPr>
                      <w:rFonts w:ascii="Times New Roman" w:hAnsi="Times New Roman" w:cs="Times New Roman"/>
                    </w:rPr>
                    <w:t xml:space="preserve">17 100 </w:t>
                  </w:r>
                </w:p>
              </w:tc>
            </w:tr>
          </w:tbl>
          <w:p w:rsidR="00D338E1" w:rsidRPr="00AD7117" w:rsidRDefault="00D338E1" w:rsidP="00114351">
            <w:pPr>
              <w:jc w:val="both"/>
              <w:rPr>
                <w:rFonts w:ascii="Times New Roman" w:hAnsi="Times New Roman" w:cs="Times New Roman"/>
                <w:sz w:val="24"/>
                <w:szCs w:val="24"/>
              </w:rPr>
            </w:pPr>
            <w:r w:rsidRPr="00AD7117">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с характеристиками </w:t>
            </w:r>
            <w:r w:rsidRPr="00AD7117">
              <w:rPr>
                <w:rFonts w:ascii="Times New Roman" w:hAnsi="Times New Roman" w:cs="Times New Roman"/>
                <w:sz w:val="24"/>
                <w:szCs w:val="24"/>
                <w:u w:val="single"/>
              </w:rPr>
              <w:t>указанными</w:t>
            </w:r>
            <w:r w:rsidRPr="00AD7117">
              <w:rPr>
                <w:rFonts w:ascii="Times New Roman" w:hAnsi="Times New Roman" w:cs="Times New Roman"/>
                <w:sz w:val="24"/>
                <w:szCs w:val="24"/>
              </w:rPr>
              <w:t xml:space="preserve"> в поле «Описание товара»</w:t>
            </w:r>
          </w:p>
          <w:p w:rsidR="00D338E1" w:rsidRPr="00AD7117" w:rsidRDefault="00D338E1" w:rsidP="00114351">
            <w:pPr>
              <w:jc w:val="both"/>
              <w:rPr>
                <w:rFonts w:ascii="Times New Roman" w:hAnsi="Times New Roman" w:cs="Times New Roman"/>
                <w:sz w:val="24"/>
                <w:szCs w:val="24"/>
              </w:rPr>
            </w:pPr>
          </w:p>
        </w:tc>
      </w:tr>
      <w:tr w:rsidR="00D338E1" w:rsidRPr="00AD7117" w:rsidTr="00114351">
        <w:trPr>
          <w:trHeight w:val="1215"/>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2C728E" w:rsidRDefault="00D338E1" w:rsidP="00114351">
            <w:pPr>
              <w:ind w:left="72" w:firstLine="709"/>
              <w:jc w:val="both"/>
              <w:rPr>
                <w:rFonts w:ascii="Times New Roman" w:hAnsi="Times New Roman" w:cs="Times New Roman"/>
                <w:sz w:val="24"/>
                <w:szCs w:val="24"/>
              </w:rPr>
            </w:pPr>
            <w:r w:rsidRPr="002C728E">
              <w:rPr>
                <w:rFonts w:ascii="Times New Roman" w:hAnsi="Times New Roman" w:cs="Times New Roman"/>
                <w:sz w:val="24"/>
                <w:szCs w:val="24"/>
              </w:rPr>
              <w:t xml:space="preserve">Продукция должна изготавливаться в заводских условиях, соответствовать нормативным ссылкам </w:t>
            </w:r>
            <w:proofErr w:type="gramStart"/>
            <w:r w:rsidRPr="002C728E">
              <w:rPr>
                <w:rFonts w:ascii="Times New Roman" w:hAnsi="Times New Roman" w:cs="Times New Roman"/>
                <w:sz w:val="24"/>
                <w:szCs w:val="24"/>
              </w:rPr>
              <w:t>для</w:t>
            </w:r>
            <w:proofErr w:type="gramEnd"/>
            <w:r w:rsidRPr="002C728E">
              <w:rPr>
                <w:rFonts w:ascii="Times New Roman" w:hAnsi="Times New Roman" w:cs="Times New Roman"/>
                <w:sz w:val="24"/>
                <w:szCs w:val="24"/>
              </w:rPr>
              <w:t xml:space="preserve"> </w:t>
            </w:r>
            <w:proofErr w:type="gramStart"/>
            <w:r w:rsidRPr="002C728E">
              <w:rPr>
                <w:rFonts w:ascii="Times New Roman" w:hAnsi="Times New Roman" w:cs="Times New Roman"/>
                <w:sz w:val="24"/>
                <w:szCs w:val="24"/>
              </w:rPr>
              <w:t>ГОСТ</w:t>
            </w:r>
            <w:proofErr w:type="gramEnd"/>
            <w:r w:rsidRPr="002C728E">
              <w:rPr>
                <w:rFonts w:ascii="Times New Roman" w:hAnsi="Times New Roman" w:cs="Times New Roman"/>
                <w:sz w:val="24"/>
                <w:szCs w:val="24"/>
              </w:rPr>
              <w:t xml:space="preserve"> 31450 – 2013 для питьевого молока и санитарным нормам и требованиям  к качеству, предъявляемым при производстве молока. Сопровождаться документацией и сертификатами, подтверждающими качество продукции.</w:t>
            </w:r>
          </w:p>
          <w:p w:rsidR="00D338E1" w:rsidRPr="002C728E" w:rsidRDefault="00D338E1" w:rsidP="00114351">
            <w:pPr>
              <w:ind w:left="72" w:firstLine="709"/>
              <w:jc w:val="both"/>
              <w:rPr>
                <w:rFonts w:ascii="Times New Roman" w:hAnsi="Times New Roman" w:cs="Times New Roman"/>
                <w:sz w:val="24"/>
                <w:szCs w:val="24"/>
              </w:rPr>
            </w:pPr>
            <w:r w:rsidRPr="002C728E">
              <w:rPr>
                <w:rFonts w:ascii="Times New Roman" w:hAnsi="Times New Roman" w:cs="Times New Roman"/>
                <w:sz w:val="24"/>
                <w:szCs w:val="24"/>
              </w:rPr>
              <w:t>Товар должен быть пригоден для употребления, не иметь внутренних и внешних повреждений и дефектов.</w:t>
            </w:r>
          </w:p>
          <w:p w:rsidR="00D338E1" w:rsidRPr="002C728E" w:rsidRDefault="00D338E1" w:rsidP="00114351">
            <w:pPr>
              <w:ind w:left="72" w:firstLine="709"/>
              <w:jc w:val="both"/>
              <w:rPr>
                <w:rFonts w:ascii="Times New Roman" w:hAnsi="Times New Roman" w:cs="Times New Roman"/>
                <w:sz w:val="24"/>
                <w:szCs w:val="24"/>
              </w:rPr>
            </w:pPr>
            <w:r w:rsidRPr="002C728E">
              <w:rPr>
                <w:rFonts w:ascii="Times New Roman" w:hAnsi="Times New Roman" w:cs="Times New Roman"/>
                <w:sz w:val="24"/>
                <w:szCs w:val="24"/>
              </w:rPr>
              <w:t>Срок годности товара должен быть не менее 6 (шести) месяцев.</w:t>
            </w:r>
          </w:p>
          <w:p w:rsidR="00D338E1" w:rsidRDefault="00D338E1" w:rsidP="00114351">
            <w:pPr>
              <w:tabs>
                <w:tab w:val="left" w:pos="360"/>
              </w:tabs>
              <w:ind w:left="72" w:firstLine="709"/>
              <w:jc w:val="both"/>
              <w:rPr>
                <w:rFonts w:ascii="Times New Roman" w:hAnsi="Times New Roman" w:cs="Times New Roman"/>
                <w:sz w:val="24"/>
                <w:szCs w:val="24"/>
              </w:rPr>
            </w:pPr>
            <w:r w:rsidRPr="002C728E">
              <w:rPr>
                <w:rFonts w:ascii="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сертификатов, обязательного для данного вида Товара в соответствии с законодательством Российской Федерации</w:t>
            </w:r>
          </w:p>
          <w:p w:rsidR="00D338E1" w:rsidRPr="006E66FF" w:rsidRDefault="00D338E1" w:rsidP="00114351">
            <w:pPr>
              <w:tabs>
                <w:tab w:val="left" w:pos="360"/>
              </w:tabs>
              <w:ind w:left="72" w:firstLine="709"/>
              <w:jc w:val="both"/>
              <w:rPr>
                <w:rFonts w:ascii="Times New Roman" w:hAnsi="Times New Roman" w:cs="Times New Roman"/>
                <w:sz w:val="24"/>
                <w:szCs w:val="24"/>
              </w:rPr>
            </w:pP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размерам, упаковке, отгрузке товаров</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Default="00D338E1" w:rsidP="00114351">
            <w:pPr>
              <w:tabs>
                <w:tab w:val="left" w:pos="360"/>
              </w:tabs>
              <w:ind w:left="-69" w:firstLine="850"/>
              <w:jc w:val="both"/>
              <w:rPr>
                <w:rFonts w:ascii="Times New Roman" w:hAnsi="Times New Roman" w:cs="Times New Roman"/>
                <w:sz w:val="24"/>
                <w:szCs w:val="24"/>
              </w:rPr>
            </w:pPr>
            <w:r>
              <w:rPr>
                <w:rFonts w:ascii="Times New Roman" w:hAnsi="Times New Roman" w:cs="Times New Roman"/>
                <w:sz w:val="24"/>
                <w:szCs w:val="24"/>
              </w:rPr>
              <w:t>Молоко стерилизованное</w:t>
            </w:r>
            <w:r w:rsidRPr="006E66FF">
              <w:rPr>
                <w:rFonts w:ascii="Times New Roman" w:hAnsi="Times New Roman" w:cs="Times New Roman"/>
                <w:sz w:val="24"/>
                <w:szCs w:val="24"/>
              </w:rPr>
              <w:t xml:space="preserve"> или </w:t>
            </w:r>
            <w:proofErr w:type="spellStart"/>
            <w:r w:rsidRPr="006E66FF">
              <w:rPr>
                <w:rFonts w:ascii="Times New Roman" w:hAnsi="Times New Roman" w:cs="Times New Roman"/>
                <w:sz w:val="24"/>
                <w:szCs w:val="24"/>
              </w:rPr>
              <w:t>ультрапастеризованное</w:t>
            </w:r>
            <w:proofErr w:type="spellEnd"/>
            <w:r w:rsidRPr="006E66FF">
              <w:rPr>
                <w:rFonts w:ascii="Times New Roman" w:hAnsi="Times New Roman" w:cs="Times New Roman"/>
                <w:sz w:val="24"/>
                <w:szCs w:val="24"/>
              </w:rPr>
              <w:t>, ра</w:t>
            </w:r>
            <w:r>
              <w:rPr>
                <w:rFonts w:ascii="Times New Roman" w:hAnsi="Times New Roman" w:cs="Times New Roman"/>
                <w:sz w:val="24"/>
                <w:szCs w:val="24"/>
              </w:rPr>
              <w:t xml:space="preserve">сфасованное в </w:t>
            </w:r>
            <w:proofErr w:type="spellStart"/>
            <w:r>
              <w:rPr>
                <w:rFonts w:ascii="Times New Roman" w:hAnsi="Times New Roman" w:cs="Times New Roman"/>
                <w:sz w:val="24"/>
                <w:szCs w:val="24"/>
              </w:rPr>
              <w:t>тетрапаки</w:t>
            </w:r>
            <w:proofErr w:type="spellEnd"/>
            <w:r>
              <w:rPr>
                <w:rFonts w:ascii="Times New Roman" w:hAnsi="Times New Roman" w:cs="Times New Roman"/>
                <w:sz w:val="24"/>
                <w:szCs w:val="24"/>
              </w:rPr>
              <w:t xml:space="preserve"> по 0,5л</w:t>
            </w:r>
            <w:r w:rsidRPr="006E66FF">
              <w:rPr>
                <w:rFonts w:ascii="Times New Roman" w:hAnsi="Times New Roman" w:cs="Times New Roman"/>
                <w:sz w:val="24"/>
                <w:szCs w:val="24"/>
              </w:rPr>
              <w:t xml:space="preserve">, </w:t>
            </w:r>
            <w:r>
              <w:rPr>
                <w:rFonts w:ascii="Times New Roman" w:hAnsi="Times New Roman" w:cs="Times New Roman"/>
                <w:sz w:val="24"/>
                <w:szCs w:val="24"/>
              </w:rPr>
              <w:t>и (</w:t>
            </w:r>
            <w:r w:rsidRPr="006E66FF">
              <w:rPr>
                <w:rFonts w:ascii="Times New Roman" w:hAnsi="Times New Roman" w:cs="Times New Roman"/>
                <w:sz w:val="24"/>
                <w:szCs w:val="24"/>
              </w:rPr>
              <w:t>или</w:t>
            </w:r>
            <w:proofErr w:type="gramStart"/>
            <w:r>
              <w:rPr>
                <w:rFonts w:ascii="Times New Roman" w:hAnsi="Times New Roman" w:cs="Times New Roman"/>
                <w:sz w:val="24"/>
                <w:szCs w:val="24"/>
              </w:rPr>
              <w:t>)ъ</w:t>
            </w:r>
            <w:proofErr w:type="gramEnd"/>
            <w:r w:rsidRPr="006E66FF">
              <w:rPr>
                <w:rFonts w:ascii="Times New Roman" w:hAnsi="Times New Roman" w:cs="Times New Roman"/>
                <w:sz w:val="24"/>
                <w:szCs w:val="24"/>
              </w:rPr>
              <w:t xml:space="preserve"> 1л. </w:t>
            </w:r>
            <w:r w:rsidRPr="002C728E">
              <w:rPr>
                <w:rFonts w:ascii="Times New Roman" w:hAnsi="Times New Roman" w:cs="Times New Roman"/>
                <w:sz w:val="24"/>
                <w:szCs w:val="24"/>
              </w:rPr>
              <w:t>Товар должен иметь упаковку, предотвращающую его порчу при транспортировке.</w:t>
            </w:r>
          </w:p>
          <w:p w:rsidR="00D338E1" w:rsidRPr="006E66FF" w:rsidRDefault="00D338E1" w:rsidP="00114351">
            <w:pPr>
              <w:tabs>
                <w:tab w:val="left" w:pos="360"/>
              </w:tabs>
              <w:ind w:left="-69" w:firstLine="850"/>
              <w:jc w:val="both"/>
              <w:rPr>
                <w:rFonts w:ascii="Times New Roman" w:hAnsi="Times New Roman" w:cs="Times New Roman"/>
                <w:sz w:val="24"/>
                <w:szCs w:val="24"/>
              </w:rPr>
            </w:pP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обслуживанию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AD7117" w:rsidRDefault="00D338E1" w:rsidP="00D338E1">
            <w:pPr>
              <w:tabs>
                <w:tab w:val="left" w:pos="360"/>
              </w:tabs>
              <w:ind w:left="720"/>
              <w:rPr>
                <w:rFonts w:ascii="Times New Roman" w:hAnsi="Times New Roman" w:cs="Times New Roman"/>
                <w:sz w:val="28"/>
                <w:szCs w:val="28"/>
              </w:rPr>
            </w:pPr>
            <w:r w:rsidRPr="006E66FF">
              <w:rPr>
                <w:rFonts w:ascii="Times New Roman" w:hAnsi="Times New Roman" w:cs="Times New Roman"/>
                <w:sz w:val="24"/>
                <w:szCs w:val="24"/>
              </w:rPr>
              <w:t>Не предусмотрено</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к остаточному сроку </w:t>
            </w:r>
            <w:r w:rsidRPr="00AD7117">
              <w:rPr>
                <w:rFonts w:ascii="Times New Roman" w:hAnsi="Times New Roman" w:cs="Times New Roman"/>
                <w:sz w:val="24"/>
                <w:szCs w:val="24"/>
              </w:rPr>
              <w:lastRenderedPageBreak/>
              <w:t>годности, сроку хранения, гарантии качества</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75589C" w:rsidRDefault="00D338E1" w:rsidP="00114351">
            <w:pPr>
              <w:tabs>
                <w:tab w:val="left" w:pos="1080"/>
              </w:tabs>
              <w:suppressAutoHyphens/>
              <w:ind w:firstLine="709"/>
              <w:contextualSpacing/>
              <w:jc w:val="both"/>
              <w:rPr>
                <w:rFonts w:ascii="Times New Roman" w:eastAsia="Calibri" w:hAnsi="Times New Roman" w:cs="Times New Roman"/>
                <w:sz w:val="24"/>
                <w:szCs w:val="24"/>
                <w:lang w:eastAsia="ar-SA"/>
              </w:rPr>
            </w:pPr>
            <w:r w:rsidRPr="0075589C">
              <w:rPr>
                <w:rFonts w:ascii="Times New Roman" w:eastAsia="Calibri" w:hAnsi="Times New Roman" w:cs="Times New Roman"/>
                <w:sz w:val="24"/>
                <w:szCs w:val="24"/>
                <w:lang w:eastAsia="ar-SA"/>
              </w:rPr>
              <w:lastRenderedPageBreak/>
              <w:t xml:space="preserve">На момент поставки остаточный срок </w:t>
            </w:r>
            <w:r w:rsidRPr="0075589C">
              <w:rPr>
                <w:rFonts w:ascii="Times New Roman" w:eastAsia="Calibri" w:hAnsi="Times New Roman" w:cs="Times New Roman"/>
                <w:sz w:val="24"/>
                <w:szCs w:val="24"/>
                <w:lang w:eastAsia="ar-SA"/>
              </w:rPr>
              <w:lastRenderedPageBreak/>
              <w:t>годности Товара должен быть не менее  85 %  (восьмидесяти пяти) процентов.</w:t>
            </w:r>
          </w:p>
          <w:p w:rsidR="00D338E1" w:rsidRPr="00FD4ABA" w:rsidRDefault="00D338E1" w:rsidP="00D338E1">
            <w:pPr>
              <w:tabs>
                <w:tab w:val="left" w:pos="1080"/>
              </w:tabs>
              <w:suppressAutoHyphens/>
              <w:ind w:firstLine="709"/>
              <w:contextualSpacing/>
              <w:jc w:val="both"/>
              <w:rPr>
                <w:rFonts w:ascii="Times New Roman" w:eastAsia="Calibri" w:hAnsi="Times New Roman" w:cs="Times New Roman"/>
                <w:sz w:val="24"/>
                <w:szCs w:val="24"/>
                <w:lang w:eastAsia="ar-SA"/>
              </w:rPr>
            </w:pPr>
            <w:r w:rsidRPr="0075589C">
              <w:rPr>
                <w:rFonts w:ascii="Times New Roman" w:eastAsia="Calibri" w:hAnsi="Times New Roman" w:cs="Times New Roman"/>
                <w:sz w:val="24"/>
                <w:szCs w:val="24"/>
                <w:lang w:eastAsia="ar-SA"/>
              </w:rPr>
              <w:t>Под гарантией понимается устранение Поставщиком своими силами и за свой счет допущенных по его вине недостатков, в</w:t>
            </w:r>
            <w:r>
              <w:rPr>
                <w:rFonts w:ascii="Times New Roman" w:eastAsia="Calibri" w:hAnsi="Times New Roman" w:cs="Times New Roman"/>
                <w:sz w:val="24"/>
                <w:szCs w:val="24"/>
                <w:lang w:eastAsia="ar-SA"/>
              </w:rPr>
              <w:t>ыявленных после приемки Товара.</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 xml:space="preserve">Требования к качеству, безопасности (в </w:t>
            </w:r>
            <w:proofErr w:type="spellStart"/>
            <w:r w:rsidRPr="00AD7117">
              <w:rPr>
                <w:rFonts w:ascii="Times New Roman" w:hAnsi="Times New Roman" w:cs="Times New Roman"/>
                <w:sz w:val="24"/>
                <w:szCs w:val="24"/>
              </w:rPr>
              <w:t>т.ч</w:t>
            </w:r>
            <w:proofErr w:type="spellEnd"/>
            <w:r w:rsidRPr="00AD7117">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6E66FF" w:rsidRDefault="00D338E1" w:rsidP="00114351">
            <w:pPr>
              <w:tabs>
                <w:tab w:val="left" w:pos="360"/>
              </w:tabs>
              <w:ind w:firstLine="720"/>
              <w:jc w:val="both"/>
              <w:rPr>
                <w:rFonts w:ascii="Times New Roman" w:hAnsi="Times New Roman" w:cs="Times New Roman"/>
                <w:sz w:val="24"/>
                <w:szCs w:val="24"/>
              </w:rPr>
            </w:pPr>
            <w:r w:rsidRPr="006E66FF">
              <w:rPr>
                <w:rFonts w:ascii="Times New Roman" w:hAnsi="Times New Roman" w:cs="Times New Roman"/>
                <w:sz w:val="24"/>
                <w:szCs w:val="24"/>
              </w:rPr>
              <w:t xml:space="preserve">Продукция должна изготавливаться в заводских условиях, соответствовать нормативным ссылкам </w:t>
            </w:r>
            <w:proofErr w:type="gramStart"/>
            <w:r w:rsidRPr="006E66FF">
              <w:rPr>
                <w:rFonts w:ascii="Times New Roman" w:hAnsi="Times New Roman" w:cs="Times New Roman"/>
                <w:sz w:val="24"/>
                <w:szCs w:val="24"/>
              </w:rPr>
              <w:t>для</w:t>
            </w:r>
            <w:proofErr w:type="gramEnd"/>
            <w:r w:rsidRPr="006E66FF">
              <w:rPr>
                <w:rFonts w:ascii="Times New Roman" w:hAnsi="Times New Roman" w:cs="Times New Roman"/>
                <w:sz w:val="24"/>
                <w:szCs w:val="24"/>
              </w:rPr>
              <w:t xml:space="preserve"> </w:t>
            </w:r>
            <w:proofErr w:type="gramStart"/>
            <w:r w:rsidRPr="006E66FF">
              <w:rPr>
                <w:rFonts w:ascii="Times New Roman" w:hAnsi="Times New Roman" w:cs="Times New Roman"/>
                <w:sz w:val="24"/>
                <w:szCs w:val="24"/>
              </w:rPr>
              <w:t>ГОСТ</w:t>
            </w:r>
            <w:proofErr w:type="gramEnd"/>
            <w:r w:rsidRPr="006E66FF">
              <w:rPr>
                <w:rFonts w:ascii="Times New Roman" w:hAnsi="Times New Roman" w:cs="Times New Roman"/>
                <w:sz w:val="24"/>
                <w:szCs w:val="24"/>
              </w:rPr>
              <w:t xml:space="preserve"> 31450 – 2013 для питьевого молока и санитарным н</w:t>
            </w:r>
            <w:r>
              <w:rPr>
                <w:rFonts w:ascii="Times New Roman" w:hAnsi="Times New Roman" w:cs="Times New Roman"/>
                <w:sz w:val="24"/>
                <w:szCs w:val="24"/>
              </w:rPr>
              <w:t>ормам и требованиям  к качеству</w:t>
            </w:r>
            <w:r w:rsidRPr="006E66FF">
              <w:rPr>
                <w:rFonts w:ascii="Times New Roman" w:hAnsi="Times New Roman" w:cs="Times New Roman"/>
                <w:sz w:val="24"/>
                <w:szCs w:val="24"/>
              </w:rPr>
              <w:t>, предъявляемым при производстве молока.</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C70013" w:rsidRDefault="00D338E1" w:rsidP="00114351">
            <w:pPr>
              <w:tabs>
                <w:tab w:val="left" w:pos="360"/>
              </w:tabs>
              <w:ind w:firstLine="720"/>
              <w:jc w:val="both"/>
              <w:rPr>
                <w:rFonts w:ascii="Times New Roman" w:hAnsi="Times New Roman" w:cs="Times New Roman"/>
                <w:sz w:val="24"/>
                <w:szCs w:val="24"/>
              </w:rPr>
            </w:pPr>
            <w:r w:rsidRPr="00C70013">
              <w:rPr>
                <w:rFonts w:ascii="Times New Roman" w:hAnsi="Times New Roman" w:cs="Times New Roman"/>
                <w:sz w:val="24"/>
                <w:szCs w:val="24"/>
              </w:rPr>
              <w:t xml:space="preserve">Товар должен быть пригоден для употребления на протяжении всего срока гарантии, не иметь внутренних и внешних повреждений и дефектов упаковки товара. В случае если поставленный Товар утратит свои качества до истечения срока гарантии, Поставщик за свой счет, в течение 3 (трех) рабочих дней, производит замену </w:t>
            </w:r>
            <w:proofErr w:type="gramStart"/>
            <w:r w:rsidRPr="00C70013">
              <w:rPr>
                <w:rFonts w:ascii="Times New Roman" w:hAnsi="Times New Roman" w:cs="Times New Roman"/>
                <w:sz w:val="24"/>
                <w:szCs w:val="24"/>
              </w:rPr>
              <w:t>на</w:t>
            </w:r>
            <w:proofErr w:type="gramEnd"/>
            <w:r w:rsidRPr="00C70013">
              <w:rPr>
                <w:rFonts w:ascii="Times New Roman" w:hAnsi="Times New Roman" w:cs="Times New Roman"/>
                <w:sz w:val="24"/>
                <w:szCs w:val="24"/>
              </w:rPr>
              <w:t xml:space="preserve"> новый.</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передаче заказчику с товаром технических и иных документов</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Соответствие качества Товара должно быть подтверждено следующими документами в соответствии с законодательством Российской Федерации:</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сертификатом соответствия (или декларацией), оформленным в соответствии с законодательством Российской Федерации;</w:t>
            </w:r>
          </w:p>
          <w:p w:rsidR="00D338E1" w:rsidRPr="00DC6F7A" w:rsidRDefault="00D338E1" w:rsidP="00114351">
            <w:pPr>
              <w:tabs>
                <w:tab w:val="left" w:pos="360"/>
              </w:tabs>
              <w:ind w:firstLine="720"/>
              <w:jc w:val="both"/>
              <w:rPr>
                <w:rFonts w:ascii="Times New Roman" w:hAnsi="Times New Roman" w:cs="Times New Roman"/>
                <w:sz w:val="24"/>
                <w:szCs w:val="24"/>
              </w:rPr>
            </w:pPr>
            <w:r w:rsidRPr="005E35C2">
              <w:rPr>
                <w:rFonts w:ascii="Times New Roman" w:hAnsi="Times New Roman" w:cs="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rsidR="00D338E1" w:rsidRPr="00C70013"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Все документы должны быть заверены надлежащим образом.</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выполнению сопутствующих работ, оказанию сопутствующих услуг</w:t>
            </w:r>
          </w:p>
          <w:p w:rsidR="00D338E1" w:rsidRPr="00AD7117" w:rsidRDefault="00D338E1" w:rsidP="00114351">
            <w:pPr>
              <w:tabs>
                <w:tab w:val="left" w:pos="360"/>
                <w:tab w:val="num" w:pos="426"/>
              </w:tabs>
              <w:rPr>
                <w:rFonts w:ascii="Times New Roman" w:hAnsi="Times New Roman" w:cs="Times New Roman"/>
                <w:sz w:val="24"/>
                <w:szCs w:val="24"/>
              </w:rPr>
            </w:pPr>
            <w:r w:rsidRPr="00AD7117">
              <w:rPr>
                <w:rFonts w:ascii="Times New Roman"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Поставщик также обязуется обеспечить оказание следующих услуг (выполнение работ), связанных с поставкой Товара</w:t>
            </w:r>
            <w:proofErr w:type="gramStart"/>
            <w:r w:rsidRPr="00DC6F7A">
              <w:rPr>
                <w:rFonts w:ascii="Times New Roman" w:hAnsi="Times New Roman" w:cs="Times New Roman"/>
                <w:sz w:val="24"/>
                <w:szCs w:val="24"/>
              </w:rPr>
              <w:t xml:space="preserve"> :</w:t>
            </w:r>
            <w:proofErr w:type="gramEnd"/>
          </w:p>
          <w:p w:rsidR="00D338E1" w:rsidRPr="00DC6F7A" w:rsidRDefault="00D338E1" w:rsidP="00114351">
            <w:pPr>
              <w:tabs>
                <w:tab w:val="left" w:pos="360"/>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C6F7A">
              <w:rPr>
                <w:rFonts w:ascii="Times New Roman" w:hAnsi="Times New Roman" w:cs="Times New Roman"/>
                <w:sz w:val="24"/>
                <w:szCs w:val="24"/>
              </w:rPr>
              <w:t>Осуществляет доставку товар</w:t>
            </w:r>
            <w:r>
              <w:rPr>
                <w:rFonts w:ascii="Times New Roman" w:hAnsi="Times New Roman" w:cs="Times New Roman"/>
                <w:sz w:val="24"/>
                <w:szCs w:val="24"/>
              </w:rPr>
              <w:t>а до указанного места поставки;</w:t>
            </w:r>
          </w:p>
          <w:p w:rsidR="00D338E1" w:rsidRPr="00C70013"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Выполняет все виды погрузо-разгрузочных мероприятий;</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количеству, периодичности, сроку и месту поставок</w:t>
            </w:r>
          </w:p>
          <w:p w:rsidR="00D338E1" w:rsidRPr="00AD7117" w:rsidRDefault="00D338E1" w:rsidP="00114351">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Поставка Товара осуществляется ежемесячно на основании Заявки. Заказчик формирует Заявку в соответствии со своей потребностью в Товаре и передает Поставщику за  5  </w:t>
            </w:r>
            <w:proofErr w:type="gramStart"/>
            <w:r w:rsidRPr="00DC6F7A">
              <w:rPr>
                <w:rFonts w:ascii="Times New Roman" w:hAnsi="Times New Roman" w:cs="Times New Roman"/>
                <w:sz w:val="24"/>
                <w:szCs w:val="24"/>
              </w:rPr>
              <w:t xml:space="preserve">( </w:t>
            </w:r>
            <w:proofErr w:type="gramEnd"/>
            <w:r w:rsidRPr="00DC6F7A">
              <w:rPr>
                <w:rFonts w:ascii="Times New Roman" w:hAnsi="Times New Roman" w:cs="Times New Roman"/>
                <w:sz w:val="24"/>
                <w:szCs w:val="24"/>
              </w:rPr>
              <w:t xml:space="preserve">пять ) рабочих дней до даты поставки. Срок поставки Товара по Заявке осуществляется не позднее, чем в течение 5 (пяти) рабочих дней, начиная </w:t>
            </w:r>
            <w:proofErr w:type="gramStart"/>
            <w:r w:rsidRPr="00DC6F7A">
              <w:rPr>
                <w:rFonts w:ascii="Times New Roman" w:hAnsi="Times New Roman" w:cs="Times New Roman"/>
                <w:sz w:val="24"/>
                <w:szCs w:val="24"/>
              </w:rPr>
              <w:t>с даты поставки</w:t>
            </w:r>
            <w:proofErr w:type="gramEnd"/>
            <w:r w:rsidRPr="00DC6F7A">
              <w:rPr>
                <w:rFonts w:ascii="Times New Roman" w:hAnsi="Times New Roman" w:cs="Times New Roman"/>
                <w:sz w:val="24"/>
                <w:szCs w:val="24"/>
              </w:rPr>
              <w:t xml:space="preserve"> Товара по следующим адресам:</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295026, Республика Кр</w:t>
            </w:r>
            <w:r>
              <w:rPr>
                <w:rFonts w:ascii="Times New Roman" w:hAnsi="Times New Roman" w:cs="Times New Roman"/>
                <w:sz w:val="24"/>
                <w:szCs w:val="24"/>
              </w:rPr>
              <w:t xml:space="preserve">ым,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имферополь</w:t>
            </w:r>
            <w:proofErr w:type="spellEnd"/>
            <w:r>
              <w:rPr>
                <w:rFonts w:ascii="Times New Roman" w:hAnsi="Times New Roman" w:cs="Times New Roman"/>
                <w:sz w:val="24"/>
                <w:szCs w:val="24"/>
              </w:rPr>
              <w:t>, ул. Узловая/</w:t>
            </w:r>
            <w:r w:rsidRPr="00DC6F7A">
              <w:rPr>
                <w:rFonts w:ascii="Times New Roman" w:hAnsi="Times New Roman" w:cs="Times New Roman"/>
                <w:sz w:val="24"/>
                <w:szCs w:val="24"/>
              </w:rPr>
              <w:t>пер. Пищевой 5/5, центральный материальный склад ГУП РК   «</w:t>
            </w:r>
            <w:proofErr w:type="spellStart"/>
            <w:r w:rsidRPr="00DC6F7A">
              <w:rPr>
                <w:rFonts w:ascii="Times New Roman" w:hAnsi="Times New Roman" w:cs="Times New Roman"/>
                <w:sz w:val="24"/>
                <w:szCs w:val="24"/>
              </w:rPr>
              <w:t>Крытеплокоммунэнерго</w:t>
            </w:r>
            <w:proofErr w:type="spellEnd"/>
            <w:r w:rsidRPr="00DC6F7A">
              <w:rPr>
                <w:rFonts w:ascii="Times New Roman" w:hAnsi="Times New Roman" w:cs="Times New Roman"/>
                <w:sz w:val="24"/>
                <w:szCs w:val="24"/>
              </w:rPr>
              <w:t>».</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w:t>
            </w:r>
            <w:r>
              <w:rPr>
                <w:rFonts w:ascii="Times New Roman" w:hAnsi="Times New Roman" w:cs="Times New Roman"/>
                <w:sz w:val="24"/>
                <w:szCs w:val="24"/>
              </w:rPr>
              <w:t xml:space="preserve">8500, Республика Крым,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лушта</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ул.Лесная</w:t>
            </w:r>
            <w:proofErr w:type="spellEnd"/>
            <w:r w:rsidRPr="00DC6F7A">
              <w:rPr>
                <w:rFonts w:ascii="Times New Roman" w:hAnsi="Times New Roman" w:cs="Times New Roman"/>
                <w:sz w:val="24"/>
                <w:szCs w:val="24"/>
              </w:rPr>
              <w:t>, д.1</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lastRenderedPageBreak/>
              <w:t xml:space="preserve">    296100, Республика Крым, </w:t>
            </w:r>
            <w:proofErr w:type="spellStart"/>
            <w:r w:rsidRPr="00DC6F7A">
              <w:rPr>
                <w:rFonts w:ascii="Times New Roman" w:hAnsi="Times New Roman" w:cs="Times New Roman"/>
                <w:sz w:val="24"/>
                <w:szCs w:val="24"/>
              </w:rPr>
              <w:t>г</w:t>
            </w:r>
            <w:proofErr w:type="gramStart"/>
            <w:r w:rsidRPr="00DC6F7A">
              <w:rPr>
                <w:rFonts w:ascii="Times New Roman" w:hAnsi="Times New Roman" w:cs="Times New Roman"/>
                <w:sz w:val="24"/>
                <w:szCs w:val="24"/>
              </w:rPr>
              <w:t>.Д</w:t>
            </w:r>
            <w:proofErr w:type="gramEnd"/>
            <w:r w:rsidRPr="00DC6F7A">
              <w:rPr>
                <w:rFonts w:ascii="Times New Roman" w:hAnsi="Times New Roman" w:cs="Times New Roman"/>
                <w:sz w:val="24"/>
                <w:szCs w:val="24"/>
              </w:rPr>
              <w:t>жанкой</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ул.Совхозная</w:t>
            </w:r>
            <w:proofErr w:type="spellEnd"/>
            <w:r w:rsidRPr="00DC6F7A">
              <w:rPr>
                <w:rFonts w:ascii="Times New Roman" w:hAnsi="Times New Roman" w:cs="Times New Roman"/>
                <w:sz w:val="24"/>
                <w:szCs w:val="24"/>
              </w:rPr>
              <w:t>, д.18а.</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297408, Республика Крым, </w:t>
            </w:r>
            <w:proofErr w:type="spellStart"/>
            <w:r w:rsidRPr="00DC6F7A">
              <w:rPr>
                <w:rFonts w:ascii="Times New Roman" w:hAnsi="Times New Roman" w:cs="Times New Roman"/>
                <w:sz w:val="24"/>
                <w:szCs w:val="24"/>
              </w:rPr>
              <w:t>г</w:t>
            </w:r>
            <w:proofErr w:type="gramStart"/>
            <w:r w:rsidRPr="00DC6F7A">
              <w:rPr>
                <w:rFonts w:ascii="Times New Roman" w:hAnsi="Times New Roman" w:cs="Times New Roman"/>
                <w:sz w:val="24"/>
                <w:szCs w:val="24"/>
              </w:rPr>
              <w:t>.Е</w:t>
            </w:r>
            <w:proofErr w:type="gramEnd"/>
            <w:r w:rsidRPr="00DC6F7A">
              <w:rPr>
                <w:rFonts w:ascii="Times New Roman" w:hAnsi="Times New Roman" w:cs="Times New Roman"/>
                <w:sz w:val="24"/>
                <w:szCs w:val="24"/>
              </w:rPr>
              <w:t>впатория</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ул.Линейная</w:t>
            </w:r>
            <w:proofErr w:type="spellEnd"/>
            <w:r w:rsidRPr="00DC6F7A">
              <w:rPr>
                <w:rFonts w:ascii="Times New Roman" w:hAnsi="Times New Roman" w:cs="Times New Roman"/>
                <w:sz w:val="24"/>
                <w:szCs w:val="24"/>
              </w:rPr>
              <w:t xml:space="preserve"> д.10 </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w:t>
            </w:r>
            <w:r>
              <w:rPr>
                <w:rFonts w:ascii="Times New Roman" w:hAnsi="Times New Roman" w:cs="Times New Roman"/>
                <w:sz w:val="24"/>
                <w:szCs w:val="24"/>
              </w:rPr>
              <w:t xml:space="preserve">98318, Республика Крым,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ерчь</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ул.Кирова</w:t>
            </w:r>
            <w:proofErr w:type="spellEnd"/>
            <w:r w:rsidRPr="00DC6F7A">
              <w:rPr>
                <w:rFonts w:ascii="Times New Roman" w:hAnsi="Times New Roman" w:cs="Times New Roman"/>
                <w:sz w:val="24"/>
                <w:szCs w:val="24"/>
              </w:rPr>
              <w:t>, д.79а.</w:t>
            </w:r>
          </w:p>
          <w:p w:rsidR="00D338E1" w:rsidRPr="00DC6F7A"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2981</w:t>
            </w:r>
            <w:r>
              <w:rPr>
                <w:rFonts w:ascii="Times New Roman" w:hAnsi="Times New Roman" w:cs="Times New Roman"/>
                <w:sz w:val="24"/>
                <w:szCs w:val="24"/>
              </w:rPr>
              <w:t xml:space="preserve">00, Республика Крым,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еодосия</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ул.Гарнаева</w:t>
            </w:r>
            <w:proofErr w:type="spellEnd"/>
            <w:r w:rsidRPr="00DC6F7A">
              <w:rPr>
                <w:rFonts w:ascii="Times New Roman" w:hAnsi="Times New Roman" w:cs="Times New Roman"/>
                <w:sz w:val="24"/>
                <w:szCs w:val="24"/>
              </w:rPr>
              <w:t>, д.67а.</w:t>
            </w:r>
          </w:p>
          <w:p w:rsidR="00D338E1" w:rsidRPr="00C70013" w:rsidRDefault="00D338E1" w:rsidP="00114351">
            <w:pPr>
              <w:tabs>
                <w:tab w:val="left" w:pos="360"/>
              </w:tabs>
              <w:ind w:firstLine="720"/>
              <w:jc w:val="both"/>
              <w:rPr>
                <w:rFonts w:ascii="Times New Roman" w:hAnsi="Times New Roman" w:cs="Times New Roman"/>
                <w:sz w:val="24"/>
                <w:szCs w:val="24"/>
              </w:rPr>
            </w:pPr>
            <w:r w:rsidRPr="00DC6F7A">
              <w:rPr>
                <w:rFonts w:ascii="Times New Roman" w:hAnsi="Times New Roman" w:cs="Times New Roman"/>
                <w:sz w:val="24"/>
                <w:szCs w:val="24"/>
              </w:rPr>
              <w:t xml:space="preserve">    298600, Республика Крым, </w:t>
            </w:r>
            <w:proofErr w:type="spellStart"/>
            <w:r w:rsidRPr="00DC6F7A">
              <w:rPr>
                <w:rFonts w:ascii="Times New Roman" w:hAnsi="Times New Roman" w:cs="Times New Roman"/>
                <w:sz w:val="24"/>
                <w:szCs w:val="24"/>
              </w:rPr>
              <w:t>г</w:t>
            </w:r>
            <w:proofErr w:type="gramStart"/>
            <w:r w:rsidRPr="00DC6F7A">
              <w:rPr>
                <w:rFonts w:ascii="Times New Roman" w:hAnsi="Times New Roman" w:cs="Times New Roman"/>
                <w:sz w:val="24"/>
                <w:szCs w:val="24"/>
              </w:rPr>
              <w:t>.Я</w:t>
            </w:r>
            <w:proofErr w:type="gramEnd"/>
            <w:r w:rsidRPr="00DC6F7A">
              <w:rPr>
                <w:rFonts w:ascii="Times New Roman" w:hAnsi="Times New Roman" w:cs="Times New Roman"/>
                <w:sz w:val="24"/>
                <w:szCs w:val="24"/>
              </w:rPr>
              <w:t>лта</w:t>
            </w:r>
            <w:proofErr w:type="spellEnd"/>
            <w:r w:rsidRPr="00DC6F7A">
              <w:rPr>
                <w:rFonts w:ascii="Times New Roman" w:hAnsi="Times New Roman" w:cs="Times New Roman"/>
                <w:sz w:val="24"/>
                <w:szCs w:val="24"/>
              </w:rPr>
              <w:t xml:space="preserve">. </w:t>
            </w:r>
            <w:proofErr w:type="spellStart"/>
            <w:r w:rsidRPr="00DC6F7A">
              <w:rPr>
                <w:rFonts w:ascii="Times New Roman" w:hAnsi="Times New Roman" w:cs="Times New Roman"/>
                <w:sz w:val="24"/>
                <w:szCs w:val="24"/>
              </w:rPr>
              <w:t>ул.Достоевского</w:t>
            </w:r>
            <w:proofErr w:type="spellEnd"/>
            <w:r w:rsidRPr="00DC6F7A">
              <w:rPr>
                <w:rFonts w:ascii="Times New Roman" w:hAnsi="Times New Roman" w:cs="Times New Roman"/>
                <w:sz w:val="24"/>
                <w:szCs w:val="24"/>
              </w:rPr>
              <w:t>, д.27</w:t>
            </w:r>
          </w:p>
        </w:tc>
      </w:tr>
      <w:tr w:rsidR="00D338E1" w:rsidRPr="00AD7117" w:rsidTr="00114351">
        <w:tc>
          <w:tcPr>
            <w:tcW w:w="4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38E1" w:rsidRPr="00AD7117" w:rsidRDefault="00D338E1" w:rsidP="00D338E1">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Порядок сдачи и приемки товара</w:t>
            </w:r>
          </w:p>
          <w:p w:rsidR="00D338E1" w:rsidRPr="00AD7117" w:rsidRDefault="00D338E1" w:rsidP="00114351">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vAlign w:val="center"/>
          </w:tcPr>
          <w:p w:rsidR="00D338E1" w:rsidRPr="003A46F8" w:rsidRDefault="00D338E1" w:rsidP="00114351">
            <w:pPr>
              <w:tabs>
                <w:tab w:val="left" w:pos="360"/>
              </w:tabs>
              <w:ind w:firstLine="720"/>
              <w:jc w:val="both"/>
              <w:rPr>
                <w:rFonts w:ascii="Times New Roman" w:hAnsi="Times New Roman" w:cs="Times New Roman"/>
                <w:sz w:val="24"/>
                <w:szCs w:val="24"/>
              </w:rPr>
            </w:pPr>
            <w:r w:rsidRPr="003A46F8">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D338E1" w:rsidRPr="00C70013" w:rsidRDefault="00D338E1" w:rsidP="00114351">
            <w:pPr>
              <w:tabs>
                <w:tab w:val="left" w:pos="360"/>
              </w:tabs>
              <w:ind w:firstLine="720"/>
              <w:jc w:val="both"/>
              <w:rPr>
                <w:rFonts w:ascii="Times New Roman" w:hAnsi="Times New Roman" w:cs="Times New Roman"/>
                <w:sz w:val="24"/>
                <w:szCs w:val="24"/>
              </w:rPr>
            </w:pPr>
            <w:r w:rsidRPr="003A46F8">
              <w:rPr>
                <w:rFonts w:ascii="Times New Roman" w:hAnsi="Times New Roman" w:cs="Times New Roman"/>
                <w:sz w:val="24"/>
                <w:szCs w:val="24"/>
              </w:rPr>
              <w:t xml:space="preserve">Приемка Товара по количеству и качеству осуществляется в порядке и сроки, предусмотренные действующим законодательством и </w:t>
            </w:r>
            <w:proofErr w:type="gramStart"/>
            <w:r w:rsidRPr="003A46F8">
              <w:rPr>
                <w:rFonts w:ascii="Times New Roman" w:hAnsi="Times New Roman" w:cs="Times New Roman"/>
                <w:sz w:val="24"/>
                <w:szCs w:val="24"/>
              </w:rPr>
              <w:t>локальными</w:t>
            </w:r>
            <w:proofErr w:type="gramEnd"/>
            <w:r w:rsidRPr="003A46F8">
              <w:rPr>
                <w:rFonts w:ascii="Times New Roman" w:hAnsi="Times New Roman" w:cs="Times New Roman"/>
                <w:sz w:val="24"/>
                <w:szCs w:val="24"/>
              </w:rPr>
              <w:t xml:space="preserve"> нормативно-правовыми актам Заказчика.</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Default="00627288" w:rsidP="00627288">
      <w:pPr>
        <w:pStyle w:val="af2"/>
        <w:rPr>
          <w:rFonts w:eastAsia="Calibri"/>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D338E1" w:rsidRPr="005C04A7" w:rsidRDefault="00D338E1" w:rsidP="00627288">
      <w:pPr>
        <w:pStyle w:val="af2"/>
        <w:rPr>
          <w:rFonts w:ascii="FreeSetCTT" w:eastAsia="Calibri" w:hAnsi="FreeSetCTT"/>
          <w:szCs w:val="20"/>
          <w:lang w:eastAsia="x-none"/>
        </w:rPr>
      </w:pPr>
    </w:p>
    <w:p w:rsidR="00D338E1" w:rsidRPr="00D338E1" w:rsidRDefault="00D338E1" w:rsidP="00D338E1">
      <w:pPr>
        <w:widowControl w:val="0"/>
        <w:shd w:val="clear" w:color="auto" w:fill="FFFFFF"/>
        <w:ind w:left="4186"/>
        <w:contextualSpacing/>
        <w:outlineLvl w:val="0"/>
        <w:rPr>
          <w:rFonts w:ascii="Times New Roman" w:hAnsi="Times New Roman" w:cs="Times New Roman"/>
          <w:b/>
          <w:bCs/>
          <w:spacing w:val="-2"/>
          <w:sz w:val="24"/>
          <w:szCs w:val="24"/>
        </w:rPr>
      </w:pPr>
      <w:bookmarkStart w:id="37" w:name="_Toc531341435"/>
      <w:bookmarkStart w:id="38" w:name="_Toc531684685"/>
      <w:r w:rsidRPr="00D338E1">
        <w:rPr>
          <w:rFonts w:ascii="Times New Roman" w:hAnsi="Times New Roman" w:cs="Times New Roman"/>
          <w:b/>
          <w:bCs/>
          <w:spacing w:val="-2"/>
          <w:sz w:val="24"/>
          <w:szCs w:val="24"/>
        </w:rPr>
        <w:t>ДОГОВОР  ПОСТАВКИ №___</w:t>
      </w:r>
    </w:p>
    <w:p w:rsidR="00D338E1" w:rsidRPr="00D338E1" w:rsidRDefault="00D338E1" w:rsidP="00D338E1">
      <w:pPr>
        <w:widowControl w:val="0"/>
        <w:shd w:val="clear" w:color="auto" w:fill="FFFFFF"/>
        <w:ind w:left="4186"/>
        <w:contextualSpacing/>
        <w:rPr>
          <w:rFonts w:ascii="Times New Roman" w:hAnsi="Times New Roman" w:cs="Times New Roman"/>
          <w:b/>
          <w:bCs/>
          <w:spacing w:val="-2"/>
          <w:sz w:val="24"/>
          <w:szCs w:val="24"/>
        </w:rPr>
      </w:pPr>
    </w:p>
    <w:p w:rsidR="00D338E1" w:rsidRPr="00D338E1" w:rsidRDefault="00D338E1" w:rsidP="00D338E1">
      <w:pPr>
        <w:widowControl w:val="0"/>
        <w:shd w:val="clear" w:color="auto" w:fill="FFFFFF"/>
        <w:contextualSpacing/>
        <w:rPr>
          <w:rFonts w:ascii="Times New Roman" w:hAnsi="Times New Roman" w:cs="Times New Roman"/>
          <w:b/>
          <w:bCs/>
          <w:spacing w:val="-9"/>
          <w:sz w:val="24"/>
          <w:szCs w:val="24"/>
        </w:rPr>
      </w:pPr>
      <w:r w:rsidRPr="00D338E1">
        <w:rPr>
          <w:rFonts w:ascii="Times New Roman" w:hAnsi="Times New Roman" w:cs="Times New Roman"/>
          <w:b/>
          <w:bCs/>
          <w:spacing w:val="-1"/>
          <w:sz w:val="24"/>
          <w:szCs w:val="24"/>
        </w:rPr>
        <w:t>г. Симферополь</w:t>
      </w:r>
      <w:r w:rsidRPr="00D338E1">
        <w:rPr>
          <w:rFonts w:ascii="Times New Roman" w:hAnsi="Times New Roman" w:cs="Times New Roman"/>
          <w:b/>
          <w:bCs/>
          <w:sz w:val="24"/>
          <w:szCs w:val="24"/>
        </w:rPr>
        <w:t xml:space="preserve">                                                                                            </w:t>
      </w:r>
      <w:r w:rsidRPr="00D338E1">
        <w:rPr>
          <w:rFonts w:ascii="Times New Roman" w:hAnsi="Times New Roman" w:cs="Times New Roman"/>
          <w:b/>
          <w:bCs/>
          <w:spacing w:val="-9"/>
          <w:sz w:val="24"/>
          <w:szCs w:val="24"/>
        </w:rPr>
        <w:t>«___»     ____________       201</w:t>
      </w:r>
      <w:r>
        <w:rPr>
          <w:rFonts w:ascii="Times New Roman" w:hAnsi="Times New Roman" w:cs="Times New Roman"/>
          <w:b/>
          <w:bCs/>
          <w:spacing w:val="-9"/>
          <w:sz w:val="24"/>
          <w:szCs w:val="24"/>
        </w:rPr>
        <w:t>9</w:t>
      </w:r>
      <w:r w:rsidRPr="00D338E1">
        <w:rPr>
          <w:rFonts w:ascii="Times New Roman" w:hAnsi="Times New Roman" w:cs="Times New Roman"/>
          <w:b/>
          <w:bCs/>
          <w:spacing w:val="-9"/>
          <w:sz w:val="24"/>
          <w:szCs w:val="24"/>
        </w:rPr>
        <w:t xml:space="preserve">  г.</w:t>
      </w:r>
    </w:p>
    <w:p w:rsidR="00D338E1" w:rsidRPr="00D338E1" w:rsidRDefault="00D338E1" w:rsidP="00D338E1">
      <w:pPr>
        <w:widowControl w:val="0"/>
        <w:shd w:val="clear" w:color="auto" w:fill="FFFFFF"/>
        <w:contextualSpacing/>
        <w:rPr>
          <w:rFonts w:ascii="Times New Roman" w:hAnsi="Times New Roman" w:cs="Times New Roman"/>
          <w:b/>
          <w:bCs/>
          <w:spacing w:val="-9"/>
          <w:sz w:val="24"/>
          <w:szCs w:val="24"/>
        </w:rPr>
      </w:pPr>
    </w:p>
    <w:p w:rsidR="00D338E1" w:rsidRPr="00D338E1" w:rsidRDefault="00D338E1" w:rsidP="00D338E1">
      <w:pPr>
        <w:widowControl w:val="0"/>
        <w:shd w:val="clear" w:color="auto" w:fill="FFFFFF"/>
        <w:tabs>
          <w:tab w:val="left" w:pos="8544"/>
        </w:tabs>
        <w:ind w:firstLine="567"/>
        <w:contextualSpacing/>
        <w:jc w:val="both"/>
        <w:rPr>
          <w:rFonts w:ascii="Times New Roman" w:hAnsi="Times New Roman" w:cs="Times New Roman"/>
          <w:bCs/>
          <w:sz w:val="24"/>
          <w:szCs w:val="24"/>
        </w:rPr>
      </w:pPr>
      <w:proofErr w:type="gramStart"/>
      <w:r w:rsidRPr="00D338E1">
        <w:rPr>
          <w:rFonts w:ascii="Times New Roman" w:hAnsi="Times New Roman" w:cs="Times New Roman"/>
          <w:sz w:val="24"/>
          <w:szCs w:val="24"/>
        </w:rPr>
        <w:t xml:space="preserve">Государственное унитарное предприятие Республики Крым </w:t>
      </w:r>
      <w:r w:rsidRPr="00D338E1">
        <w:rPr>
          <w:rFonts w:ascii="Times New Roman" w:hAnsi="Times New Roman" w:cs="Times New Roman"/>
          <w:spacing w:val="-2"/>
          <w:sz w:val="24"/>
          <w:szCs w:val="24"/>
        </w:rPr>
        <w:t>«Крымтеплокоммунэнерго»,</w:t>
      </w:r>
      <w:r w:rsidRPr="00D338E1">
        <w:rPr>
          <w:rFonts w:ascii="Times New Roman" w:hAnsi="Times New Roman" w:cs="Times New Roman"/>
          <w:sz w:val="24"/>
          <w:szCs w:val="24"/>
        </w:rPr>
        <w:t xml:space="preserve"> </w:t>
      </w:r>
      <w:r w:rsidRPr="00D338E1">
        <w:rPr>
          <w:rFonts w:ascii="Times New Roman" w:hAnsi="Times New Roman" w:cs="Times New Roman"/>
          <w:spacing w:val="-2"/>
          <w:sz w:val="24"/>
          <w:szCs w:val="24"/>
        </w:rPr>
        <w:t xml:space="preserve">именуемое </w:t>
      </w:r>
      <w:r w:rsidRPr="00D338E1">
        <w:rPr>
          <w:rFonts w:ascii="Times New Roman" w:hAnsi="Times New Roman" w:cs="Times New Roman"/>
          <w:sz w:val="24"/>
          <w:szCs w:val="24"/>
        </w:rPr>
        <w:t xml:space="preserve">в </w:t>
      </w:r>
      <w:r w:rsidRPr="00D338E1">
        <w:rPr>
          <w:rFonts w:ascii="Times New Roman" w:hAnsi="Times New Roman" w:cs="Times New Roman"/>
          <w:spacing w:val="-2"/>
          <w:sz w:val="24"/>
          <w:szCs w:val="24"/>
        </w:rPr>
        <w:t xml:space="preserve">дальнейшем </w:t>
      </w:r>
      <w:r w:rsidRPr="00D338E1">
        <w:rPr>
          <w:rFonts w:ascii="Times New Roman" w:hAnsi="Times New Roman" w:cs="Times New Roman"/>
          <w:spacing w:val="-3"/>
          <w:sz w:val="24"/>
          <w:szCs w:val="24"/>
        </w:rPr>
        <w:t xml:space="preserve">Заказчик, </w:t>
      </w:r>
      <w:r w:rsidRPr="00D338E1">
        <w:rPr>
          <w:rFonts w:ascii="Times New Roman" w:hAnsi="Times New Roman" w:cs="Times New Roman"/>
          <w:sz w:val="24"/>
          <w:szCs w:val="24"/>
        </w:rPr>
        <w:t xml:space="preserve">в </w:t>
      </w:r>
      <w:r w:rsidRPr="00D338E1">
        <w:rPr>
          <w:rFonts w:ascii="Times New Roman" w:hAnsi="Times New Roman" w:cs="Times New Roman"/>
          <w:spacing w:val="-3"/>
          <w:sz w:val="24"/>
          <w:szCs w:val="24"/>
        </w:rPr>
        <w:t xml:space="preserve">лице генерального </w:t>
      </w:r>
      <w:r w:rsidRPr="00D338E1">
        <w:rPr>
          <w:rFonts w:ascii="Times New Roman" w:hAnsi="Times New Roman" w:cs="Times New Roman"/>
          <w:sz w:val="24"/>
          <w:szCs w:val="24"/>
        </w:rPr>
        <w:t xml:space="preserve">директора </w:t>
      </w:r>
      <w:proofErr w:type="spellStart"/>
      <w:r w:rsidRPr="00D338E1">
        <w:rPr>
          <w:rFonts w:ascii="Times New Roman" w:hAnsi="Times New Roman" w:cs="Times New Roman"/>
          <w:sz w:val="24"/>
          <w:szCs w:val="24"/>
        </w:rPr>
        <w:t>Дойчева</w:t>
      </w:r>
      <w:proofErr w:type="spellEnd"/>
      <w:r w:rsidRPr="00D338E1">
        <w:rPr>
          <w:rFonts w:ascii="Times New Roman" w:hAnsi="Times New Roman" w:cs="Times New Roman"/>
          <w:sz w:val="24"/>
          <w:szCs w:val="24"/>
        </w:rPr>
        <w:t xml:space="preserve"> В.В., действующего на основании Устава, с одной стороны, и </w:t>
      </w:r>
      <w:r w:rsidRPr="00D338E1">
        <w:rPr>
          <w:rFonts w:ascii="Times New Roman" w:hAnsi="Times New Roman" w:cs="Times New Roman"/>
          <w:bCs/>
          <w:sz w:val="24"/>
          <w:szCs w:val="24"/>
          <w:lang w:val="uk-UA"/>
        </w:rPr>
        <w:t>_______________________________________________________,</w:t>
      </w:r>
      <w:r w:rsidRPr="00D338E1">
        <w:rPr>
          <w:rFonts w:ascii="Times New Roman" w:hAnsi="Times New Roman" w:cs="Times New Roman"/>
          <w:sz w:val="24"/>
          <w:szCs w:val="24"/>
        </w:rPr>
        <w:t xml:space="preserve"> именуем___ в дальнейшем Поставщик, в лице </w:t>
      </w:r>
      <w:r w:rsidRPr="00D338E1">
        <w:rPr>
          <w:rFonts w:ascii="Times New Roman" w:hAnsi="Times New Roman" w:cs="Times New Roman"/>
          <w:sz w:val="24"/>
          <w:szCs w:val="24"/>
          <w:lang w:val="uk-UA"/>
        </w:rPr>
        <w:t>_______________________________________________</w:t>
      </w:r>
      <w:r w:rsidRPr="00D338E1">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D338E1">
        <w:rPr>
          <w:rFonts w:ascii="Times New Roman" w:hAnsi="Times New Roman" w:cs="Times New Roman"/>
          <w:sz w:val="24"/>
          <w:szCs w:val="24"/>
        </w:rPr>
        <w:t xml:space="preserve"> ___________________________________ заключили настоящий Договор о нижеследующем:</w:t>
      </w:r>
    </w:p>
    <w:p w:rsidR="00D338E1" w:rsidRDefault="00D338E1" w:rsidP="00D338E1">
      <w:pPr>
        <w:widowControl w:val="0"/>
        <w:shd w:val="clear" w:color="auto" w:fill="FFFFFF"/>
        <w:contextualSpacing/>
        <w:jc w:val="center"/>
        <w:rPr>
          <w:rFonts w:ascii="Times New Roman" w:hAnsi="Times New Roman" w:cs="Times New Roman"/>
          <w:b/>
          <w:bCs/>
          <w:sz w:val="24"/>
          <w:szCs w:val="24"/>
        </w:rPr>
      </w:pPr>
    </w:p>
    <w:p w:rsidR="00D338E1" w:rsidRPr="00D338E1" w:rsidRDefault="00D338E1" w:rsidP="00D338E1">
      <w:pPr>
        <w:widowControl w:val="0"/>
        <w:shd w:val="clear" w:color="auto" w:fill="FFFFFF"/>
        <w:contextualSpacing/>
        <w:jc w:val="center"/>
        <w:rPr>
          <w:rFonts w:ascii="Times New Roman" w:hAnsi="Times New Roman" w:cs="Times New Roman"/>
          <w:b/>
          <w:bCs/>
          <w:sz w:val="24"/>
          <w:szCs w:val="24"/>
        </w:rPr>
      </w:pPr>
      <w:r w:rsidRPr="00D338E1">
        <w:rPr>
          <w:rFonts w:ascii="Times New Roman" w:hAnsi="Times New Roman" w:cs="Times New Roman"/>
          <w:b/>
          <w:bCs/>
          <w:sz w:val="24"/>
          <w:szCs w:val="24"/>
        </w:rPr>
        <w:t>1. Предмет Договора</w:t>
      </w:r>
    </w:p>
    <w:p w:rsidR="00D338E1" w:rsidRPr="00D338E1" w:rsidRDefault="00D338E1" w:rsidP="00D338E1">
      <w:pPr>
        <w:widowControl w:val="0"/>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D338E1">
        <w:rPr>
          <w:rFonts w:ascii="Times New Roman" w:hAnsi="Times New Roman" w:cs="Times New Roman"/>
          <w:sz w:val="24"/>
          <w:szCs w:val="24"/>
        </w:rPr>
        <w:t xml:space="preserve">1.1. В соответствии с настоящим Договором Поставщик обязан осуществить поставку </w:t>
      </w:r>
      <w:r w:rsidRPr="00D338E1">
        <w:rPr>
          <w:rFonts w:ascii="Times New Roman" w:hAnsi="Times New Roman" w:cs="Times New Roman"/>
          <w:b/>
          <w:sz w:val="24"/>
          <w:szCs w:val="24"/>
          <w:u w:val="single"/>
        </w:rPr>
        <w:t>молока</w:t>
      </w:r>
      <w:r w:rsidRPr="00D338E1">
        <w:rPr>
          <w:rFonts w:ascii="Times New Roman" w:hAnsi="Times New Roman" w:cs="Times New Roman"/>
          <w:sz w:val="24"/>
          <w:szCs w:val="24"/>
        </w:rPr>
        <w:t xml:space="preserve"> в соответствии с прилагаем</w:t>
      </w:r>
      <w:r w:rsidRPr="00D338E1">
        <w:rPr>
          <w:rFonts w:ascii="Times New Roman" w:hAnsi="Times New Roman" w:cs="Times New Roman"/>
          <w:sz w:val="24"/>
          <w:szCs w:val="24"/>
          <w:lang w:val="uk-UA"/>
        </w:rPr>
        <w:t>ой</w:t>
      </w:r>
      <w:r w:rsidRPr="00D338E1">
        <w:rPr>
          <w:rFonts w:ascii="Times New Roman" w:hAnsi="Times New Roman" w:cs="Times New Roman"/>
          <w:sz w:val="24"/>
          <w:szCs w:val="24"/>
        </w:rPr>
        <w:t xml:space="preserve"> к Договору Спецификацией (Приложение №1 к Договору).</w:t>
      </w:r>
    </w:p>
    <w:p w:rsidR="00D338E1" w:rsidRPr="00D338E1" w:rsidRDefault="00D338E1" w:rsidP="00D338E1">
      <w:pPr>
        <w:widowControl w:val="0"/>
        <w:shd w:val="clear" w:color="auto" w:fill="FFFFFF"/>
        <w:tabs>
          <w:tab w:val="left" w:pos="960"/>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Поставляемый Товар должен быть новым, то есть Товаром, который не был в употреблении, не прошел восстановление потребительских свойств. Товар не должен иметь дефектов.</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D338E1">
        <w:rPr>
          <w:rStyle w:val="afd"/>
          <w:rFonts w:ascii="Times New Roman" w:hAnsi="Times New Roman"/>
          <w:sz w:val="24"/>
          <w:szCs w:val="24"/>
        </w:rPr>
        <w:footnoteReference w:id="16"/>
      </w:r>
      <w:r w:rsidRPr="00D338E1">
        <w:rPr>
          <w:rFonts w:ascii="Times New Roman" w:hAnsi="Times New Roman" w:cs="Times New Roman"/>
          <w:sz w:val="24"/>
          <w:szCs w:val="24"/>
        </w:rPr>
        <w:t>:</w:t>
      </w:r>
    </w:p>
    <w:p w:rsidR="00D338E1" w:rsidRPr="00D338E1" w:rsidRDefault="00D338E1" w:rsidP="00D338E1">
      <w:pPr>
        <w:widowControl w:val="0"/>
        <w:tabs>
          <w:tab w:val="left" w:pos="709"/>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1.4.1. Осуществляет доставку товара до места поставки, указанного в Договоре;</w:t>
      </w:r>
    </w:p>
    <w:p w:rsidR="00D338E1" w:rsidRPr="00D338E1" w:rsidRDefault="00D338E1" w:rsidP="00D338E1">
      <w:pPr>
        <w:widowControl w:val="0"/>
        <w:tabs>
          <w:tab w:val="left" w:pos="709"/>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1.4.2. Выполняет все виды погрузо-разгрузочных мероприятий;</w:t>
      </w:r>
    </w:p>
    <w:p w:rsidR="00D338E1" w:rsidRPr="00D338E1" w:rsidRDefault="00D338E1" w:rsidP="00D338E1">
      <w:pPr>
        <w:widowControl w:val="0"/>
        <w:shd w:val="clear" w:color="auto" w:fill="FFFFFF"/>
        <w:tabs>
          <w:tab w:val="left" w:pos="960"/>
        </w:tabs>
        <w:ind w:firstLine="567"/>
        <w:contextualSpacing/>
        <w:rPr>
          <w:rFonts w:ascii="Times New Roman" w:hAnsi="Times New Roman" w:cs="Times New Roman"/>
          <w:sz w:val="24"/>
          <w:szCs w:val="24"/>
        </w:rPr>
      </w:pPr>
      <w:r w:rsidRPr="00D338E1">
        <w:rPr>
          <w:rFonts w:ascii="Times New Roman" w:hAnsi="Times New Roman" w:cs="Times New Roman"/>
          <w:sz w:val="24"/>
          <w:szCs w:val="24"/>
        </w:rPr>
        <w:t>1.5. Заказчик обязан принять и оплатить Товар в соответствии с условиями Договора.</w:t>
      </w:r>
    </w:p>
    <w:p w:rsidR="00D338E1" w:rsidRPr="00D338E1" w:rsidRDefault="00D338E1" w:rsidP="00D338E1">
      <w:pPr>
        <w:widowControl w:val="0"/>
        <w:shd w:val="clear" w:color="auto" w:fill="FFFFFF"/>
        <w:tabs>
          <w:tab w:val="left" w:pos="960"/>
        </w:tabs>
        <w:ind w:firstLine="567"/>
        <w:contextualSpacing/>
        <w:rPr>
          <w:rFonts w:ascii="Times New Roman" w:hAnsi="Times New Roman" w:cs="Times New Roman"/>
          <w:spacing w:val="-1"/>
          <w:sz w:val="24"/>
          <w:szCs w:val="24"/>
        </w:rPr>
      </w:pPr>
    </w:p>
    <w:p w:rsidR="00D338E1" w:rsidRPr="00D338E1" w:rsidRDefault="00D338E1" w:rsidP="00D338E1">
      <w:pPr>
        <w:widowControl w:val="0"/>
        <w:shd w:val="clear" w:color="auto" w:fill="FFFFFF"/>
        <w:contextualSpacing/>
        <w:jc w:val="center"/>
        <w:rPr>
          <w:rFonts w:ascii="Times New Roman" w:hAnsi="Times New Roman" w:cs="Times New Roman"/>
          <w:b/>
          <w:bCs/>
          <w:sz w:val="24"/>
          <w:szCs w:val="24"/>
        </w:rPr>
      </w:pPr>
      <w:r w:rsidRPr="00D338E1">
        <w:rPr>
          <w:rFonts w:ascii="Times New Roman" w:hAnsi="Times New Roman" w:cs="Times New Roman"/>
          <w:b/>
          <w:bCs/>
          <w:sz w:val="24"/>
          <w:szCs w:val="24"/>
        </w:rPr>
        <w:t>2. Стоимость Товара и порядок расчетов</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i/>
          <w:sz w:val="24"/>
          <w:szCs w:val="24"/>
          <w:highlight w:val="yellow"/>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D338E1">
        <w:rPr>
          <w:rFonts w:ascii="Times New Roman" w:hAnsi="Times New Roman" w:cs="Times New Roman"/>
          <w:sz w:val="24"/>
          <w:szCs w:val="24"/>
          <w:highlight w:val="yellow"/>
        </w:rPr>
        <w:t>.</w:t>
      </w:r>
      <w:r w:rsidRPr="00D338E1">
        <w:rPr>
          <w:rFonts w:ascii="Times New Roman" w:hAnsi="Times New Roman" w:cs="Times New Roman"/>
          <w:sz w:val="24"/>
          <w:szCs w:val="24"/>
        </w:rPr>
        <w:t xml:space="preserve"> </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D338E1" w:rsidRPr="00D338E1" w:rsidRDefault="00D338E1" w:rsidP="00D338E1">
      <w:pPr>
        <w:widowControl w:val="0"/>
        <w:ind w:firstLine="567"/>
        <w:jc w:val="both"/>
        <w:rPr>
          <w:rFonts w:ascii="Times New Roman" w:hAnsi="Times New Roman" w:cs="Times New Roman"/>
          <w:sz w:val="24"/>
          <w:szCs w:val="24"/>
        </w:rPr>
      </w:pPr>
      <w:r w:rsidRPr="00D338E1">
        <w:rPr>
          <w:rFonts w:ascii="Times New Roman" w:hAnsi="Times New Roman" w:cs="Times New Roman"/>
          <w:sz w:val="24"/>
          <w:szCs w:val="24"/>
        </w:rPr>
        <w:t xml:space="preserve">2.2. </w:t>
      </w:r>
      <w:proofErr w:type="gramStart"/>
      <w:r w:rsidRPr="00D338E1">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D338E1">
        <w:rPr>
          <w:rFonts w:ascii="Times New Roman" w:hAnsi="Times New Roman" w:cs="Times New Roman"/>
          <w:b/>
          <w:sz w:val="24"/>
          <w:szCs w:val="24"/>
        </w:rPr>
        <w:t xml:space="preserve"> </w:t>
      </w:r>
      <w:r w:rsidRPr="00D338E1">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D338E1">
        <w:rPr>
          <w:rFonts w:ascii="Times New Roman" w:hAnsi="Times New Roman" w:cs="Times New Roman"/>
          <w:sz w:val="24"/>
          <w:szCs w:val="24"/>
        </w:rPr>
        <w:t xml:space="preserve"> поставке Товара </w:t>
      </w:r>
      <w:r w:rsidRPr="00D338E1">
        <w:rPr>
          <w:rFonts w:ascii="Times New Roman" w:hAnsi="Times New Roman" w:cs="Times New Roman"/>
          <w:sz w:val="24"/>
          <w:szCs w:val="24"/>
        </w:rPr>
        <w:lastRenderedPageBreak/>
        <w:t>Заказчик в обязательном порядке изменяет цену Договора указанным образом.</w:t>
      </w:r>
    </w:p>
    <w:p w:rsidR="00D338E1" w:rsidRPr="00D338E1" w:rsidRDefault="00D338E1" w:rsidP="00D338E1">
      <w:pPr>
        <w:widowControl w:val="0"/>
        <w:ind w:firstLine="567"/>
        <w:jc w:val="both"/>
        <w:rPr>
          <w:rFonts w:ascii="Times New Roman" w:hAnsi="Times New Roman" w:cs="Times New Roman"/>
          <w:sz w:val="24"/>
          <w:szCs w:val="24"/>
        </w:rPr>
      </w:pPr>
      <w:r w:rsidRPr="00D338E1">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pacing w:val="-9"/>
          <w:sz w:val="24"/>
          <w:szCs w:val="24"/>
        </w:rPr>
        <w:t xml:space="preserve">2.3.   </w:t>
      </w:r>
      <w:r w:rsidRPr="00D338E1">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D338E1">
        <w:rPr>
          <w:rFonts w:ascii="Times New Roman" w:hAnsi="Times New Roman" w:cs="Times New Roman"/>
          <w:sz w:val="24"/>
          <w:szCs w:val="24"/>
        </w:rPr>
        <w:t>дств с р</w:t>
      </w:r>
      <w:proofErr w:type="gramEnd"/>
      <w:r w:rsidRPr="00D338E1">
        <w:rPr>
          <w:rFonts w:ascii="Times New Roman" w:hAnsi="Times New Roman" w:cs="Times New Roman"/>
          <w:sz w:val="24"/>
          <w:szCs w:val="24"/>
        </w:rPr>
        <w:t>асчетного счета Заказчика.</w:t>
      </w:r>
    </w:p>
    <w:p w:rsidR="00D338E1" w:rsidRPr="00D338E1" w:rsidRDefault="00D338E1" w:rsidP="00D338E1">
      <w:pPr>
        <w:widowControl w:val="0"/>
        <w:shd w:val="clear" w:color="auto" w:fill="FFFFFF"/>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2.4.   Оплата осуществляется в течение 30 (тридцати) календарных дней </w:t>
      </w:r>
      <w:proofErr w:type="gramStart"/>
      <w:r w:rsidRPr="00D338E1">
        <w:rPr>
          <w:rFonts w:ascii="Times New Roman" w:hAnsi="Times New Roman" w:cs="Times New Roman"/>
          <w:sz w:val="24"/>
          <w:szCs w:val="24"/>
        </w:rPr>
        <w:t>с даты оформления</w:t>
      </w:r>
      <w:proofErr w:type="gramEnd"/>
      <w:r w:rsidRPr="00D338E1">
        <w:rPr>
          <w:rFonts w:ascii="Times New Roman" w:hAnsi="Times New Roman" w:cs="Times New Roman"/>
          <w:sz w:val="24"/>
          <w:szCs w:val="24"/>
        </w:rPr>
        <w:t xml:space="preserve"> факта надлежащей поставки партии Товара;</w:t>
      </w:r>
    </w:p>
    <w:p w:rsidR="00D338E1" w:rsidRPr="00D338E1" w:rsidRDefault="00D338E1" w:rsidP="00D338E1">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D338E1">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338E1" w:rsidRPr="00D338E1" w:rsidRDefault="00D338E1" w:rsidP="00D338E1">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D338E1">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D338E1" w:rsidRPr="00D338E1" w:rsidRDefault="00D338E1" w:rsidP="00D338E1">
      <w:pPr>
        <w:widowControl w:val="0"/>
        <w:shd w:val="clear" w:color="auto" w:fill="FFFFFF"/>
        <w:ind w:right="5"/>
        <w:contextualSpacing/>
        <w:jc w:val="center"/>
        <w:rPr>
          <w:rFonts w:ascii="Times New Roman" w:hAnsi="Times New Roman" w:cs="Times New Roman"/>
          <w:b/>
          <w:bCs/>
          <w:sz w:val="24"/>
          <w:szCs w:val="24"/>
        </w:rPr>
      </w:pPr>
    </w:p>
    <w:p w:rsidR="00D338E1" w:rsidRPr="00D338E1" w:rsidRDefault="00D338E1" w:rsidP="00D338E1">
      <w:pPr>
        <w:widowControl w:val="0"/>
        <w:shd w:val="clear" w:color="auto" w:fill="FFFFFF"/>
        <w:ind w:right="5"/>
        <w:contextualSpacing/>
        <w:jc w:val="center"/>
        <w:rPr>
          <w:rFonts w:ascii="Times New Roman" w:hAnsi="Times New Roman" w:cs="Times New Roman"/>
          <w:b/>
          <w:bCs/>
          <w:sz w:val="24"/>
          <w:szCs w:val="24"/>
        </w:rPr>
      </w:pPr>
      <w:r w:rsidRPr="00D338E1">
        <w:rPr>
          <w:rFonts w:ascii="Times New Roman" w:hAnsi="Times New Roman" w:cs="Times New Roman"/>
          <w:b/>
          <w:bCs/>
          <w:sz w:val="24"/>
          <w:szCs w:val="24"/>
        </w:rPr>
        <w:t>3. Условия и порядок поставки</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3.1. Поставка Товара осуществляется ежемесячно на основании Заявки.</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Заказчик формирует Заявку в соответствии со своей потребностью в Товаре и передает такую Заявку Поставщику за 5 (пять) рабочих дней до даты поставки. Передача Заявки Поставщику осуществляется Заказчиком: нарочно, факсимильной связью, электронной связью, курьерской доставкой.</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3.2. Поставка Товара осуществляется по адресу: </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295026,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.С</w:t>
      </w:r>
      <w:proofErr w:type="gramEnd"/>
      <w:r w:rsidRPr="00D338E1">
        <w:rPr>
          <w:rFonts w:ascii="Times New Roman" w:hAnsi="Times New Roman" w:cs="Times New Roman"/>
          <w:sz w:val="24"/>
          <w:szCs w:val="24"/>
        </w:rPr>
        <w:t>имферополь</w:t>
      </w:r>
      <w:proofErr w:type="spellEnd"/>
      <w:r w:rsidRPr="00D338E1">
        <w:rPr>
          <w:rFonts w:ascii="Times New Roman" w:hAnsi="Times New Roman" w:cs="Times New Roman"/>
          <w:sz w:val="24"/>
          <w:szCs w:val="24"/>
        </w:rPr>
        <w:t xml:space="preserve">, ул. Узловая/пер. Пищевой 5/5, центральный </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материальный склад ГУП РК   «</w:t>
      </w:r>
      <w:proofErr w:type="spellStart"/>
      <w:r w:rsidRPr="00D338E1">
        <w:rPr>
          <w:rFonts w:ascii="Times New Roman" w:hAnsi="Times New Roman" w:cs="Times New Roman"/>
          <w:sz w:val="24"/>
          <w:szCs w:val="24"/>
        </w:rPr>
        <w:t>Крытеплокоммунэнерго</w:t>
      </w:r>
      <w:proofErr w:type="spellEnd"/>
      <w:r w:rsidRPr="00D338E1">
        <w:rPr>
          <w:rFonts w:ascii="Times New Roman" w:hAnsi="Times New Roman" w:cs="Times New Roman"/>
          <w:sz w:val="24"/>
          <w:szCs w:val="24"/>
        </w:rPr>
        <w:t>».</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298500,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.А</w:t>
      </w:r>
      <w:proofErr w:type="gramEnd"/>
      <w:r w:rsidRPr="00D338E1">
        <w:rPr>
          <w:rFonts w:ascii="Times New Roman" w:hAnsi="Times New Roman" w:cs="Times New Roman"/>
          <w:sz w:val="24"/>
          <w:szCs w:val="24"/>
        </w:rPr>
        <w:t>лушта</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ул.Лесная</w:t>
      </w:r>
      <w:proofErr w:type="spellEnd"/>
      <w:r w:rsidRPr="00D338E1">
        <w:rPr>
          <w:rFonts w:ascii="Times New Roman" w:hAnsi="Times New Roman" w:cs="Times New Roman"/>
          <w:sz w:val="24"/>
          <w:szCs w:val="24"/>
        </w:rPr>
        <w:t>, д.1</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296100,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.Д</w:t>
      </w:r>
      <w:proofErr w:type="gramEnd"/>
      <w:r w:rsidRPr="00D338E1">
        <w:rPr>
          <w:rFonts w:ascii="Times New Roman" w:hAnsi="Times New Roman" w:cs="Times New Roman"/>
          <w:sz w:val="24"/>
          <w:szCs w:val="24"/>
        </w:rPr>
        <w:t>жанкой</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ул.Совхозная</w:t>
      </w:r>
      <w:proofErr w:type="spellEnd"/>
      <w:r w:rsidRPr="00D338E1">
        <w:rPr>
          <w:rFonts w:ascii="Times New Roman" w:hAnsi="Times New Roman" w:cs="Times New Roman"/>
          <w:sz w:val="24"/>
          <w:szCs w:val="24"/>
        </w:rPr>
        <w:t>, д.18а.</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297408,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.Е</w:t>
      </w:r>
      <w:proofErr w:type="gramEnd"/>
      <w:r w:rsidRPr="00D338E1">
        <w:rPr>
          <w:rFonts w:ascii="Times New Roman" w:hAnsi="Times New Roman" w:cs="Times New Roman"/>
          <w:sz w:val="24"/>
          <w:szCs w:val="24"/>
        </w:rPr>
        <w:t>впатория</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ул.Линейная</w:t>
      </w:r>
      <w:proofErr w:type="spellEnd"/>
      <w:r w:rsidRPr="00D338E1">
        <w:rPr>
          <w:rFonts w:ascii="Times New Roman" w:hAnsi="Times New Roman" w:cs="Times New Roman"/>
          <w:sz w:val="24"/>
          <w:szCs w:val="24"/>
        </w:rPr>
        <w:t xml:space="preserve"> д.10 </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298318,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.К</w:t>
      </w:r>
      <w:proofErr w:type="gramEnd"/>
      <w:r w:rsidRPr="00D338E1">
        <w:rPr>
          <w:rFonts w:ascii="Times New Roman" w:hAnsi="Times New Roman" w:cs="Times New Roman"/>
          <w:sz w:val="24"/>
          <w:szCs w:val="24"/>
        </w:rPr>
        <w:t>ерчь</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ул.Кирова</w:t>
      </w:r>
      <w:proofErr w:type="spellEnd"/>
      <w:r w:rsidRPr="00D338E1">
        <w:rPr>
          <w:rFonts w:ascii="Times New Roman" w:hAnsi="Times New Roman" w:cs="Times New Roman"/>
          <w:sz w:val="24"/>
          <w:szCs w:val="24"/>
        </w:rPr>
        <w:t>, д.79а.</w:t>
      </w:r>
    </w:p>
    <w:p w:rsidR="00D338E1" w:rsidRPr="00D338E1" w:rsidRDefault="00D338E1" w:rsidP="00D338E1">
      <w:pPr>
        <w:widowControl w:val="0"/>
        <w:tabs>
          <w:tab w:val="left" w:pos="360"/>
        </w:tabs>
        <w:autoSpaceDE/>
        <w:autoSpaceDN/>
        <w:adjustRightInd/>
        <w:ind w:firstLine="720"/>
        <w:jc w:val="both"/>
        <w:rPr>
          <w:rFonts w:ascii="Times New Roman" w:hAnsi="Times New Roman" w:cs="Times New Roman"/>
          <w:sz w:val="24"/>
          <w:szCs w:val="24"/>
        </w:rPr>
      </w:pPr>
      <w:r w:rsidRPr="00D338E1">
        <w:rPr>
          <w:rFonts w:ascii="Times New Roman" w:hAnsi="Times New Roman" w:cs="Times New Roman"/>
          <w:sz w:val="24"/>
          <w:szCs w:val="24"/>
        </w:rPr>
        <w:t xml:space="preserve">    298100,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.Ф</w:t>
      </w:r>
      <w:proofErr w:type="gramEnd"/>
      <w:r w:rsidRPr="00D338E1">
        <w:rPr>
          <w:rFonts w:ascii="Times New Roman" w:hAnsi="Times New Roman" w:cs="Times New Roman"/>
          <w:sz w:val="24"/>
          <w:szCs w:val="24"/>
        </w:rPr>
        <w:t>еодосия</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ул.Гарнаева</w:t>
      </w:r>
      <w:proofErr w:type="spellEnd"/>
      <w:r w:rsidRPr="00D338E1">
        <w:rPr>
          <w:rFonts w:ascii="Times New Roman" w:hAnsi="Times New Roman" w:cs="Times New Roman"/>
          <w:sz w:val="24"/>
          <w:szCs w:val="24"/>
        </w:rPr>
        <w:t>, д.67а.</w:t>
      </w:r>
    </w:p>
    <w:p w:rsidR="00D338E1" w:rsidRPr="00D338E1" w:rsidRDefault="00D338E1" w:rsidP="00D338E1">
      <w:pPr>
        <w:widowControl w:val="0"/>
        <w:suppressAutoHyphens/>
        <w:autoSpaceDE/>
        <w:autoSpaceDN/>
        <w:adjustRightInd/>
        <w:ind w:firstLine="708"/>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    298600, Республика Крым, </w:t>
      </w:r>
      <w:proofErr w:type="spellStart"/>
      <w:r w:rsidRPr="00D338E1">
        <w:rPr>
          <w:rFonts w:ascii="Times New Roman" w:hAnsi="Times New Roman" w:cs="Times New Roman"/>
          <w:sz w:val="24"/>
          <w:szCs w:val="24"/>
        </w:rPr>
        <w:t>г</w:t>
      </w:r>
      <w:proofErr w:type="gramStart"/>
      <w:r w:rsidRPr="00D338E1">
        <w:rPr>
          <w:rFonts w:ascii="Times New Roman" w:hAnsi="Times New Roman" w:cs="Times New Roman"/>
          <w:sz w:val="24"/>
          <w:szCs w:val="24"/>
        </w:rPr>
        <w:t>.Я</w:t>
      </w:r>
      <w:proofErr w:type="gramEnd"/>
      <w:r w:rsidRPr="00D338E1">
        <w:rPr>
          <w:rFonts w:ascii="Times New Roman" w:hAnsi="Times New Roman" w:cs="Times New Roman"/>
          <w:sz w:val="24"/>
          <w:szCs w:val="24"/>
        </w:rPr>
        <w:t>лта</w:t>
      </w:r>
      <w:proofErr w:type="spellEnd"/>
      <w:r w:rsidRPr="00D338E1">
        <w:rPr>
          <w:rFonts w:ascii="Times New Roman" w:hAnsi="Times New Roman" w:cs="Times New Roman"/>
          <w:sz w:val="24"/>
          <w:szCs w:val="24"/>
        </w:rPr>
        <w:t xml:space="preserve">. </w:t>
      </w:r>
      <w:proofErr w:type="spellStart"/>
      <w:r w:rsidRPr="00D338E1">
        <w:rPr>
          <w:rFonts w:ascii="Times New Roman" w:hAnsi="Times New Roman" w:cs="Times New Roman"/>
          <w:sz w:val="24"/>
          <w:szCs w:val="24"/>
        </w:rPr>
        <w:t>ул.Достоевского</w:t>
      </w:r>
      <w:proofErr w:type="spellEnd"/>
      <w:r w:rsidRPr="00D338E1">
        <w:rPr>
          <w:rFonts w:ascii="Times New Roman" w:hAnsi="Times New Roman" w:cs="Times New Roman"/>
          <w:sz w:val="24"/>
          <w:szCs w:val="24"/>
        </w:rPr>
        <w:t>, д.27</w:t>
      </w:r>
    </w:p>
    <w:p w:rsidR="00D338E1" w:rsidRPr="00D338E1" w:rsidRDefault="00D338E1" w:rsidP="00D338E1">
      <w:pPr>
        <w:widowControl w:val="0"/>
        <w:ind w:firstLine="709"/>
        <w:contextualSpacing/>
        <w:jc w:val="both"/>
        <w:rPr>
          <w:rFonts w:ascii="Times New Roman" w:eastAsia="Calibri" w:hAnsi="Times New Roman" w:cs="Times New Roman"/>
          <w:sz w:val="24"/>
          <w:szCs w:val="24"/>
          <w:lang w:eastAsia="ar-SA"/>
        </w:rPr>
      </w:pPr>
      <w:r w:rsidRPr="00D338E1">
        <w:rPr>
          <w:rFonts w:ascii="Times New Roman" w:hAnsi="Times New Roman" w:cs="Times New Roman"/>
          <w:sz w:val="24"/>
          <w:szCs w:val="24"/>
        </w:rPr>
        <w:t xml:space="preserve">3.3. Доставка Товара осуществляется </w:t>
      </w:r>
      <w:r w:rsidRPr="00D338E1">
        <w:rPr>
          <w:rFonts w:ascii="Times New Roman" w:eastAsia="Calibri" w:hAnsi="Times New Roman" w:cs="Times New Roman"/>
          <w:sz w:val="24"/>
          <w:szCs w:val="24"/>
          <w:lang w:eastAsia="ar-SA"/>
        </w:rPr>
        <w:t>силами и средствами Поставщика.</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3.4. Товар должен иметь упаковку, предотвращающую его порчу при транспортировке.</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3.5. Не позднее чем за 3 (три) рабочих дня до дня доставки Товара Поставщик обязан согласовать с представителем Заказчика дату и время доставки </w:t>
      </w:r>
      <w:proofErr w:type="gramStart"/>
      <w:r w:rsidRPr="00D338E1">
        <w:rPr>
          <w:rFonts w:ascii="Times New Roman" w:hAnsi="Times New Roman" w:cs="Times New Roman"/>
          <w:sz w:val="24"/>
          <w:szCs w:val="24"/>
        </w:rPr>
        <w:t>Товара</w:t>
      </w:r>
      <w:proofErr w:type="gramEnd"/>
      <w:r w:rsidRPr="00D338E1">
        <w:rPr>
          <w:rFonts w:ascii="Times New Roman" w:hAnsi="Times New Roman" w:cs="Times New Roman"/>
          <w:sz w:val="24"/>
          <w:szCs w:val="24"/>
        </w:rPr>
        <w:t xml:space="preserve"> и правильность заполнения товаросопроводительных документов. </w:t>
      </w:r>
    </w:p>
    <w:p w:rsidR="00D338E1" w:rsidRPr="00D338E1" w:rsidRDefault="00D338E1" w:rsidP="00D338E1">
      <w:pPr>
        <w:widowControl w:val="0"/>
        <w:tabs>
          <w:tab w:val="left" w:pos="709"/>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3.6. В день поставки Поставщик одновременно с Товаром должен передать Заказчику </w:t>
      </w:r>
      <w:r w:rsidRPr="00D338E1">
        <w:rPr>
          <w:rFonts w:ascii="Times New Roman" w:hAnsi="Times New Roman" w:cs="Times New Roman"/>
          <w:sz w:val="24"/>
          <w:szCs w:val="24"/>
        </w:rPr>
        <w:lastRenderedPageBreak/>
        <w:t>сопроводительные документы, относящиеся к Товару: товарную накладную, товарно-транспортную или транспортную накладную, счет, счет-фактуру (</w:t>
      </w:r>
      <w:r w:rsidRPr="00D338E1">
        <w:rPr>
          <w:rFonts w:ascii="Times New Roman" w:hAnsi="Times New Roman" w:cs="Times New Roman"/>
          <w:i/>
          <w:sz w:val="24"/>
          <w:szCs w:val="24"/>
        </w:rPr>
        <w:t>для плательщиков НДС</w:t>
      </w:r>
      <w:r w:rsidRPr="00D338E1">
        <w:rPr>
          <w:rFonts w:ascii="Times New Roman" w:hAnsi="Times New Roman" w:cs="Times New Roman"/>
          <w:sz w:val="24"/>
          <w:szCs w:val="24"/>
        </w:rPr>
        <w:t>).</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3.6.1.В товарной накладной, товарно-транспортной накладной и </w:t>
      </w:r>
      <w:proofErr w:type="gramStart"/>
      <w:r w:rsidRPr="00D338E1">
        <w:rPr>
          <w:rFonts w:ascii="Times New Roman" w:hAnsi="Times New Roman" w:cs="Times New Roman"/>
          <w:sz w:val="24"/>
          <w:szCs w:val="24"/>
        </w:rPr>
        <w:t>счет-фактуре</w:t>
      </w:r>
      <w:proofErr w:type="gramEnd"/>
      <w:r w:rsidRPr="00D338E1">
        <w:rPr>
          <w:rFonts w:ascii="Times New Roman" w:hAnsi="Times New Roman" w:cs="Times New Roman"/>
          <w:sz w:val="24"/>
          <w:szCs w:val="24"/>
        </w:rPr>
        <w:t>, «Грузополучатель» указывать реквизиты согласно Приложению №3 к Договору.</w:t>
      </w:r>
    </w:p>
    <w:p w:rsidR="00D338E1" w:rsidRPr="00D338E1" w:rsidRDefault="00D338E1" w:rsidP="00D338E1">
      <w:pPr>
        <w:widowControl w:val="0"/>
        <w:shd w:val="clear" w:color="auto" w:fill="FFFFFF"/>
        <w:tabs>
          <w:tab w:val="left" w:pos="1258"/>
        </w:tabs>
        <w:ind w:right="5"/>
        <w:contextualSpacing/>
        <w:jc w:val="center"/>
        <w:rPr>
          <w:rFonts w:ascii="Times New Roman" w:hAnsi="Times New Roman" w:cs="Times New Roman"/>
          <w:b/>
          <w:bCs/>
          <w:sz w:val="24"/>
          <w:szCs w:val="24"/>
        </w:rPr>
      </w:pPr>
    </w:p>
    <w:p w:rsidR="00D338E1" w:rsidRPr="00D338E1" w:rsidRDefault="00D338E1" w:rsidP="00D338E1">
      <w:pPr>
        <w:widowControl w:val="0"/>
        <w:shd w:val="clear" w:color="auto" w:fill="FFFFFF"/>
        <w:tabs>
          <w:tab w:val="left" w:pos="1258"/>
        </w:tabs>
        <w:ind w:right="5"/>
        <w:contextualSpacing/>
        <w:jc w:val="center"/>
        <w:rPr>
          <w:rFonts w:ascii="Times New Roman" w:hAnsi="Times New Roman" w:cs="Times New Roman"/>
          <w:b/>
          <w:bCs/>
          <w:sz w:val="24"/>
          <w:szCs w:val="24"/>
        </w:rPr>
      </w:pPr>
      <w:r w:rsidRPr="00D338E1">
        <w:rPr>
          <w:rFonts w:ascii="Times New Roman" w:hAnsi="Times New Roman" w:cs="Times New Roman"/>
          <w:b/>
          <w:bCs/>
          <w:sz w:val="24"/>
          <w:szCs w:val="24"/>
        </w:rPr>
        <w:t>4. Порядок приемки Товара</w:t>
      </w:r>
    </w:p>
    <w:p w:rsidR="00D338E1" w:rsidRPr="00D338E1" w:rsidRDefault="00D338E1" w:rsidP="00D338E1">
      <w:pPr>
        <w:widowControl w:val="0"/>
        <w:shd w:val="clear" w:color="auto" w:fill="FFFFFF"/>
        <w:tabs>
          <w:tab w:val="left" w:pos="965"/>
        </w:tabs>
        <w:ind w:firstLine="567"/>
        <w:contextualSpacing/>
        <w:jc w:val="both"/>
        <w:rPr>
          <w:rFonts w:ascii="Times New Roman" w:hAnsi="Times New Roman" w:cs="Times New Roman"/>
          <w:sz w:val="24"/>
          <w:szCs w:val="24"/>
        </w:rPr>
      </w:pPr>
      <w:r w:rsidRPr="00D338E1">
        <w:rPr>
          <w:rFonts w:ascii="Times New Roman" w:hAnsi="Times New Roman" w:cs="Times New Roman"/>
          <w:spacing w:val="-1"/>
          <w:sz w:val="24"/>
          <w:szCs w:val="24"/>
        </w:rPr>
        <w:t xml:space="preserve">4.1. </w:t>
      </w:r>
      <w:r w:rsidRPr="00D338E1">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D338E1" w:rsidRPr="00D338E1" w:rsidRDefault="00D338E1" w:rsidP="00D338E1">
      <w:pPr>
        <w:widowControl w:val="0"/>
        <w:ind w:firstLine="567"/>
        <w:contextualSpacing/>
        <w:jc w:val="both"/>
        <w:rPr>
          <w:rFonts w:ascii="Times New Roman" w:hAnsi="Times New Roman" w:cs="Times New Roman"/>
          <w:spacing w:val="-1"/>
          <w:sz w:val="24"/>
          <w:szCs w:val="24"/>
        </w:rPr>
      </w:pPr>
      <w:r w:rsidRPr="00D338E1">
        <w:rPr>
          <w:rFonts w:ascii="Times New Roman" w:hAnsi="Times New Roman" w:cs="Times New Roman"/>
          <w:spacing w:val="-1"/>
          <w:sz w:val="24"/>
          <w:szCs w:val="24"/>
        </w:rPr>
        <w:t>4.2.</w:t>
      </w:r>
      <w:r w:rsidRPr="00D338E1">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D338E1">
        <w:rPr>
          <w:rFonts w:ascii="Times New Roman" w:hAnsi="Times New Roman" w:cs="Times New Roman"/>
          <w:sz w:val="24"/>
          <w:szCs w:val="24"/>
        </w:rPr>
        <w:t>локальными</w:t>
      </w:r>
      <w:proofErr w:type="gramEnd"/>
      <w:r w:rsidRPr="00D338E1">
        <w:rPr>
          <w:rFonts w:ascii="Times New Roman" w:hAnsi="Times New Roman" w:cs="Times New Roman"/>
          <w:sz w:val="24"/>
          <w:szCs w:val="24"/>
        </w:rPr>
        <w:t xml:space="preserve"> нормативно-правовыми актам Заказчика. </w:t>
      </w:r>
    </w:p>
    <w:p w:rsidR="00D338E1" w:rsidRPr="00D338E1" w:rsidRDefault="00D338E1" w:rsidP="00D338E1">
      <w:pPr>
        <w:widowControl w:val="0"/>
        <w:shd w:val="clear" w:color="auto" w:fill="FFFFFF"/>
        <w:tabs>
          <w:tab w:val="left" w:pos="1042"/>
        </w:tabs>
        <w:ind w:right="10" w:firstLine="567"/>
        <w:contextualSpacing/>
        <w:jc w:val="both"/>
        <w:outlineLvl w:val="0"/>
        <w:rPr>
          <w:rFonts w:ascii="Times New Roman" w:hAnsi="Times New Roman" w:cs="Times New Roman"/>
          <w:sz w:val="24"/>
          <w:szCs w:val="24"/>
        </w:rPr>
      </w:pPr>
      <w:r w:rsidRPr="00D338E1">
        <w:rPr>
          <w:rFonts w:ascii="Times New Roman" w:hAnsi="Times New Roman" w:cs="Times New Roman"/>
          <w:spacing w:val="-1"/>
          <w:sz w:val="24"/>
          <w:szCs w:val="24"/>
        </w:rPr>
        <w:t xml:space="preserve">4.3. </w:t>
      </w:r>
      <w:r w:rsidRPr="00D338E1">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D338E1" w:rsidRPr="00D338E1" w:rsidRDefault="00D338E1" w:rsidP="00D338E1">
      <w:pPr>
        <w:widowControl w:val="0"/>
        <w:shd w:val="clear" w:color="auto" w:fill="FFFFFF"/>
        <w:tabs>
          <w:tab w:val="left" w:pos="965"/>
        </w:tabs>
        <w:ind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D338E1" w:rsidRPr="00D338E1" w:rsidRDefault="00D338E1" w:rsidP="00D338E1">
      <w:pPr>
        <w:widowControl w:val="0"/>
        <w:shd w:val="clear" w:color="auto" w:fill="FFFFFF"/>
        <w:tabs>
          <w:tab w:val="left" w:pos="965"/>
        </w:tabs>
        <w:ind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338E1" w:rsidRPr="00D338E1" w:rsidRDefault="00D338E1" w:rsidP="00D338E1">
      <w:pPr>
        <w:widowControl w:val="0"/>
        <w:shd w:val="clear" w:color="auto" w:fill="FFFFFF"/>
        <w:tabs>
          <w:tab w:val="left" w:pos="965"/>
        </w:tabs>
        <w:ind w:right="5"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4.6. В случае повреждения или гибели Товара при его транспортировке ответственность несет лицо ответственное за транспортировку Товара.</w:t>
      </w:r>
    </w:p>
    <w:p w:rsidR="00D338E1" w:rsidRPr="00D338E1" w:rsidRDefault="00D338E1" w:rsidP="00D338E1">
      <w:pPr>
        <w:widowControl w:val="0"/>
        <w:shd w:val="clear" w:color="auto" w:fill="FFFFFF"/>
        <w:tabs>
          <w:tab w:val="left" w:pos="965"/>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D338E1">
        <w:rPr>
          <w:rFonts w:ascii="Times New Roman" w:hAnsi="Times New Roman" w:cs="Times New Roman"/>
          <w:sz w:val="24"/>
          <w:szCs w:val="24"/>
          <w:lang w:val="uk-UA"/>
        </w:rPr>
        <w:t>.</w:t>
      </w:r>
    </w:p>
    <w:p w:rsidR="00D338E1" w:rsidRPr="00D338E1" w:rsidRDefault="00D338E1" w:rsidP="00D338E1">
      <w:pPr>
        <w:widowControl w:val="0"/>
        <w:ind w:firstLine="567"/>
        <w:contextualSpacing/>
        <w:jc w:val="both"/>
        <w:rPr>
          <w:rFonts w:ascii="Times New Roman" w:hAnsi="Times New Roman" w:cs="Times New Roman"/>
          <w:sz w:val="24"/>
          <w:szCs w:val="24"/>
          <w:lang w:eastAsia="ko-KR"/>
        </w:rPr>
      </w:pPr>
      <w:r w:rsidRPr="00D338E1">
        <w:rPr>
          <w:rFonts w:ascii="Times New Roman" w:hAnsi="Times New Roman" w:cs="Times New Roman"/>
          <w:sz w:val="24"/>
          <w:szCs w:val="24"/>
        </w:rPr>
        <w:t xml:space="preserve">4.8. </w:t>
      </w:r>
      <w:r w:rsidRPr="00D338E1">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D338E1" w:rsidRPr="00D338E1" w:rsidRDefault="00D338E1" w:rsidP="00D338E1">
      <w:pPr>
        <w:widowControl w:val="0"/>
        <w:contextualSpacing/>
        <w:jc w:val="both"/>
        <w:rPr>
          <w:rFonts w:ascii="Times New Roman" w:hAnsi="Times New Roman" w:cs="Times New Roman"/>
          <w:sz w:val="24"/>
          <w:szCs w:val="24"/>
          <w:lang w:eastAsia="ko-KR"/>
        </w:rPr>
      </w:pPr>
      <w:r w:rsidRPr="00D338E1">
        <w:rPr>
          <w:rFonts w:ascii="Times New Roman" w:hAnsi="Times New Roman" w:cs="Times New Roman"/>
          <w:sz w:val="24"/>
          <w:szCs w:val="24"/>
          <w:lang w:eastAsia="ko-KR"/>
        </w:rPr>
        <w:t xml:space="preserve">- возврата уплаченных за Товар денежных средств; </w:t>
      </w:r>
    </w:p>
    <w:p w:rsidR="00D338E1" w:rsidRPr="00D338E1" w:rsidRDefault="00D338E1" w:rsidP="00D338E1">
      <w:pPr>
        <w:widowControl w:val="0"/>
        <w:contextualSpacing/>
        <w:jc w:val="both"/>
        <w:rPr>
          <w:rFonts w:ascii="Times New Roman" w:hAnsi="Times New Roman" w:cs="Times New Roman"/>
          <w:sz w:val="24"/>
          <w:szCs w:val="24"/>
          <w:lang w:eastAsia="ko-KR"/>
        </w:rPr>
      </w:pPr>
      <w:r w:rsidRPr="00D338E1">
        <w:rPr>
          <w:rFonts w:ascii="Times New Roman" w:hAnsi="Times New Roman" w:cs="Times New Roman"/>
          <w:sz w:val="24"/>
          <w:szCs w:val="24"/>
          <w:lang w:eastAsia="ko-KR"/>
        </w:rPr>
        <w:t>- соразмерного уменьшения цены;</w:t>
      </w:r>
      <w:bookmarkStart w:id="39" w:name="sub_47514"/>
      <w:r w:rsidRPr="00D338E1">
        <w:rPr>
          <w:rFonts w:ascii="Times New Roman" w:hAnsi="Times New Roman" w:cs="Times New Roman"/>
          <w:sz w:val="24"/>
          <w:szCs w:val="24"/>
          <w:lang w:eastAsia="ko-KR"/>
        </w:rPr>
        <w:t xml:space="preserve"> </w:t>
      </w:r>
    </w:p>
    <w:p w:rsidR="00D338E1" w:rsidRPr="00D338E1" w:rsidRDefault="00D338E1" w:rsidP="00D338E1">
      <w:pPr>
        <w:widowControl w:val="0"/>
        <w:contextualSpacing/>
        <w:jc w:val="both"/>
        <w:rPr>
          <w:rFonts w:ascii="Times New Roman" w:hAnsi="Times New Roman" w:cs="Times New Roman"/>
          <w:sz w:val="24"/>
          <w:szCs w:val="24"/>
          <w:lang w:eastAsia="ko-KR"/>
        </w:rPr>
      </w:pPr>
      <w:r w:rsidRPr="00D338E1">
        <w:rPr>
          <w:rFonts w:ascii="Times New Roman" w:hAnsi="Times New Roman" w:cs="Times New Roman"/>
          <w:sz w:val="24"/>
          <w:szCs w:val="24"/>
          <w:lang w:eastAsia="ko-KR"/>
        </w:rPr>
        <w:t>- возмещения расходов на устранение недостатков Товара.</w:t>
      </w:r>
    </w:p>
    <w:p w:rsidR="00D338E1" w:rsidRPr="00D338E1" w:rsidRDefault="00D338E1" w:rsidP="00D338E1">
      <w:pPr>
        <w:widowControl w:val="0"/>
        <w:ind w:firstLine="567"/>
        <w:contextualSpacing/>
        <w:jc w:val="both"/>
        <w:rPr>
          <w:rFonts w:ascii="Times New Roman" w:hAnsi="Times New Roman" w:cs="Times New Roman"/>
          <w:sz w:val="24"/>
          <w:szCs w:val="24"/>
          <w:lang w:eastAsia="ko-KR"/>
        </w:rPr>
      </w:pPr>
      <w:r w:rsidRPr="00D338E1">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D338E1" w:rsidRPr="00D338E1" w:rsidRDefault="00D338E1" w:rsidP="00D338E1">
      <w:pPr>
        <w:widowControl w:val="0"/>
        <w:shd w:val="clear" w:color="auto" w:fill="FFFFFF"/>
        <w:tabs>
          <w:tab w:val="left" w:pos="965"/>
        </w:tabs>
        <w:ind w:right="5"/>
        <w:contextualSpacing/>
        <w:jc w:val="center"/>
        <w:outlineLvl w:val="0"/>
        <w:rPr>
          <w:rFonts w:ascii="Times New Roman" w:hAnsi="Times New Roman" w:cs="Times New Roman"/>
          <w:b/>
          <w:bCs/>
          <w:sz w:val="24"/>
          <w:szCs w:val="24"/>
        </w:rPr>
      </w:pPr>
    </w:p>
    <w:p w:rsidR="00D338E1" w:rsidRPr="00D338E1" w:rsidRDefault="00D338E1" w:rsidP="00D338E1">
      <w:pPr>
        <w:widowControl w:val="0"/>
        <w:shd w:val="clear" w:color="auto" w:fill="FFFFFF"/>
        <w:tabs>
          <w:tab w:val="left" w:pos="965"/>
        </w:tabs>
        <w:ind w:right="5"/>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 xml:space="preserve">5. Возникновение у Заказчика права собственности на Товар </w:t>
      </w:r>
    </w:p>
    <w:p w:rsidR="00D338E1" w:rsidRPr="00D338E1" w:rsidRDefault="00D338E1" w:rsidP="00D338E1">
      <w:pPr>
        <w:widowControl w:val="0"/>
        <w:shd w:val="clear" w:color="auto" w:fill="FFFFFF"/>
        <w:tabs>
          <w:tab w:val="left" w:pos="965"/>
        </w:tabs>
        <w:ind w:right="5"/>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и гарантийные обязательства</w:t>
      </w:r>
    </w:p>
    <w:p w:rsidR="00D338E1" w:rsidRPr="00D338E1" w:rsidRDefault="00D338E1" w:rsidP="00D338E1">
      <w:pPr>
        <w:widowControl w:val="0"/>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D338E1" w:rsidRPr="00D338E1" w:rsidRDefault="00D338E1" w:rsidP="00D338E1">
      <w:pPr>
        <w:widowControl w:val="0"/>
        <w:shd w:val="clear" w:color="auto" w:fill="FFFFFF"/>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338E1" w:rsidRPr="00D338E1" w:rsidRDefault="00D338E1" w:rsidP="00D338E1">
      <w:pPr>
        <w:widowControl w:val="0"/>
        <w:tabs>
          <w:tab w:val="left" w:pos="1080"/>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5.2. На Товар установлена гарантия производителя не менее 6 (шести) месяцев </w:t>
      </w:r>
      <w:proofErr w:type="gramStart"/>
      <w:r w:rsidRPr="00D338E1">
        <w:rPr>
          <w:rFonts w:ascii="Times New Roman" w:hAnsi="Times New Roman" w:cs="Times New Roman"/>
          <w:sz w:val="24"/>
          <w:szCs w:val="24"/>
        </w:rPr>
        <w:t>с даты производства</w:t>
      </w:r>
      <w:proofErr w:type="gramEnd"/>
      <w:r w:rsidRPr="00D338E1">
        <w:rPr>
          <w:rFonts w:ascii="Times New Roman" w:hAnsi="Times New Roman" w:cs="Times New Roman"/>
          <w:sz w:val="24"/>
          <w:szCs w:val="24"/>
        </w:rPr>
        <w:t xml:space="preserve"> Товара.</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На момент поставки остаточный срок годности Товара должен быть не менее  85 %  (восьмидесяти пяти) процентов.</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lastRenderedPageBreak/>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338E1" w:rsidRPr="00D338E1" w:rsidRDefault="00D338E1" w:rsidP="00D338E1">
      <w:pPr>
        <w:widowControl w:val="0"/>
        <w:shd w:val="clear" w:color="auto" w:fill="FFFFFF"/>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5.3. Товар должен быть пригоден для употребления на протяжении всего срока гарантии, не иметь внутренних и внешних повреждений и дефектов упаковки товара. В случае если поставленный Товар утратит свои качества до истечения срока гарантии, Поставщик за свой счет, в течение 3 (трех) рабочих дней, производит замену </w:t>
      </w:r>
      <w:proofErr w:type="gramStart"/>
      <w:r w:rsidRPr="00D338E1">
        <w:rPr>
          <w:rFonts w:ascii="Times New Roman" w:hAnsi="Times New Roman" w:cs="Times New Roman"/>
          <w:sz w:val="24"/>
          <w:szCs w:val="24"/>
        </w:rPr>
        <w:t>на</w:t>
      </w:r>
      <w:proofErr w:type="gramEnd"/>
      <w:r w:rsidRPr="00D338E1">
        <w:rPr>
          <w:rFonts w:ascii="Times New Roman" w:hAnsi="Times New Roman" w:cs="Times New Roman"/>
          <w:sz w:val="24"/>
          <w:szCs w:val="24"/>
        </w:rPr>
        <w:t xml:space="preserve"> новый.</w:t>
      </w:r>
    </w:p>
    <w:p w:rsidR="00D338E1" w:rsidRPr="00D338E1" w:rsidRDefault="00D338E1" w:rsidP="00D338E1">
      <w:pPr>
        <w:widowControl w:val="0"/>
        <w:shd w:val="clear" w:color="auto" w:fill="FFFFFF"/>
        <w:ind w:right="5"/>
        <w:contextualSpacing/>
        <w:jc w:val="both"/>
        <w:rPr>
          <w:rFonts w:ascii="Times New Roman" w:hAnsi="Times New Roman" w:cs="Times New Roman"/>
          <w:sz w:val="24"/>
          <w:szCs w:val="24"/>
        </w:rPr>
      </w:pPr>
    </w:p>
    <w:p w:rsidR="00D338E1" w:rsidRPr="00D338E1" w:rsidRDefault="00D338E1" w:rsidP="00D338E1">
      <w:pPr>
        <w:widowControl w:val="0"/>
        <w:shd w:val="clear" w:color="auto" w:fill="FFFFFF"/>
        <w:ind w:right="5"/>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6. Права и обязанности Сторон</w:t>
      </w:r>
    </w:p>
    <w:p w:rsidR="00D338E1" w:rsidRPr="00D338E1" w:rsidRDefault="00D338E1" w:rsidP="00D338E1">
      <w:pPr>
        <w:widowControl w:val="0"/>
        <w:shd w:val="clear" w:color="auto" w:fill="FFFFFF"/>
        <w:tabs>
          <w:tab w:val="left" w:pos="960"/>
        </w:tabs>
        <w:ind w:firstLine="567"/>
        <w:contextualSpacing/>
        <w:jc w:val="both"/>
        <w:rPr>
          <w:rFonts w:ascii="Times New Roman" w:hAnsi="Times New Roman" w:cs="Times New Roman"/>
          <w:sz w:val="24"/>
          <w:szCs w:val="24"/>
        </w:rPr>
      </w:pPr>
      <w:r w:rsidRPr="00D338E1">
        <w:rPr>
          <w:rFonts w:ascii="Times New Roman" w:hAnsi="Times New Roman" w:cs="Times New Roman"/>
          <w:spacing w:val="-1"/>
          <w:sz w:val="24"/>
          <w:szCs w:val="24"/>
        </w:rPr>
        <w:t xml:space="preserve">6.1. </w:t>
      </w:r>
      <w:r w:rsidRPr="00D338E1">
        <w:rPr>
          <w:rFonts w:ascii="Times New Roman" w:hAnsi="Times New Roman" w:cs="Times New Roman"/>
          <w:sz w:val="24"/>
          <w:szCs w:val="24"/>
        </w:rPr>
        <w:t>Поставщик обязуется:</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D338E1">
        <w:rPr>
          <w:rFonts w:ascii="Times New Roman" w:hAnsi="Times New Roman" w:cs="Times New Roman"/>
          <w:sz w:val="24"/>
          <w:szCs w:val="24"/>
        </w:rPr>
        <w:t xml:space="preserve">Товар должен быть новым, не бывшем в употреблении. </w:t>
      </w:r>
      <w:proofErr w:type="gramEnd"/>
    </w:p>
    <w:p w:rsidR="00D338E1" w:rsidRPr="00D338E1" w:rsidRDefault="00D338E1" w:rsidP="00D338E1">
      <w:pPr>
        <w:widowControl w:val="0"/>
        <w:shd w:val="clear" w:color="auto" w:fill="FFFFFF"/>
        <w:ind w:right="10"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6.1.4. </w:t>
      </w:r>
      <w:proofErr w:type="gramStart"/>
      <w:r w:rsidRPr="00D338E1">
        <w:rPr>
          <w:rFonts w:ascii="Times New Roman" w:hAnsi="Times New Roman" w:cs="Times New Roman"/>
          <w:sz w:val="24"/>
          <w:szCs w:val="24"/>
        </w:rPr>
        <w:t>Предоставить счет-фактуру (для плательщиков НДС) и товарную накладную по форме (ТОРГ-</w:t>
      </w:r>
      <w:proofErr w:type="gramEnd"/>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12), транспортную (или </w:t>
      </w:r>
      <w:proofErr w:type="spellStart"/>
      <w:proofErr w:type="gramStart"/>
      <w:r w:rsidRPr="00D338E1">
        <w:rPr>
          <w:rFonts w:ascii="Times New Roman" w:hAnsi="Times New Roman" w:cs="Times New Roman"/>
          <w:sz w:val="24"/>
          <w:szCs w:val="24"/>
        </w:rPr>
        <w:t>товаро</w:t>
      </w:r>
      <w:proofErr w:type="spellEnd"/>
      <w:r w:rsidRPr="00D338E1">
        <w:rPr>
          <w:rFonts w:ascii="Times New Roman" w:hAnsi="Times New Roman" w:cs="Times New Roman"/>
          <w:sz w:val="24"/>
          <w:szCs w:val="24"/>
        </w:rPr>
        <w:t>-транспортную</w:t>
      </w:r>
      <w:proofErr w:type="gramEnd"/>
      <w:r w:rsidRPr="00D338E1">
        <w:rPr>
          <w:rFonts w:ascii="Times New Roman" w:hAnsi="Times New Roman" w:cs="Times New Roman"/>
          <w:sz w:val="24"/>
          <w:szCs w:val="24"/>
        </w:rPr>
        <w:t>) накладную.</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D338E1">
        <w:rPr>
          <w:rFonts w:ascii="Times New Roman" w:hAnsi="Times New Roman" w:cs="Times New Roman"/>
          <w:i/>
          <w:sz w:val="24"/>
          <w:szCs w:val="24"/>
        </w:rPr>
        <w:t xml:space="preserve"> </w:t>
      </w:r>
      <w:r w:rsidRPr="00D338E1">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338E1" w:rsidRPr="00D338E1" w:rsidRDefault="00D338E1" w:rsidP="00D338E1">
      <w:pPr>
        <w:widowControl w:val="0"/>
        <w:shd w:val="clear" w:color="auto" w:fill="FFFFFF"/>
        <w:tabs>
          <w:tab w:val="left" w:pos="998"/>
        </w:tabs>
        <w:ind w:firstLine="567"/>
        <w:contextualSpacing/>
        <w:jc w:val="both"/>
        <w:rPr>
          <w:rFonts w:ascii="Times New Roman" w:hAnsi="Times New Roman" w:cs="Times New Roman"/>
          <w:sz w:val="24"/>
          <w:szCs w:val="24"/>
        </w:rPr>
      </w:pPr>
      <w:r w:rsidRPr="00D338E1">
        <w:rPr>
          <w:rFonts w:ascii="Times New Roman" w:hAnsi="Times New Roman" w:cs="Times New Roman"/>
          <w:spacing w:val="-1"/>
          <w:sz w:val="24"/>
          <w:szCs w:val="24"/>
        </w:rPr>
        <w:t>6.2.</w:t>
      </w:r>
      <w:r w:rsidRPr="00D338E1">
        <w:rPr>
          <w:rFonts w:ascii="Times New Roman" w:hAnsi="Times New Roman" w:cs="Times New Roman"/>
          <w:sz w:val="24"/>
          <w:szCs w:val="24"/>
        </w:rPr>
        <w:t xml:space="preserve"> Заказчик обязуется:</w:t>
      </w:r>
    </w:p>
    <w:p w:rsidR="00D338E1" w:rsidRPr="00D338E1" w:rsidRDefault="00D338E1" w:rsidP="00D338E1">
      <w:pPr>
        <w:widowControl w:val="0"/>
        <w:shd w:val="clear" w:color="auto" w:fill="FFFFFF"/>
        <w:tabs>
          <w:tab w:val="left" w:pos="1138"/>
        </w:tabs>
        <w:ind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6.2.1. Принять и оплатить Товар в соответствии с условиями настоящего Договора.</w:t>
      </w:r>
    </w:p>
    <w:p w:rsidR="00D338E1" w:rsidRPr="00D338E1" w:rsidRDefault="00D338E1" w:rsidP="00D338E1">
      <w:pPr>
        <w:widowControl w:val="0"/>
        <w:shd w:val="clear" w:color="auto" w:fill="FFFFFF"/>
        <w:tabs>
          <w:tab w:val="left" w:pos="1138"/>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338E1" w:rsidRPr="00D338E1" w:rsidRDefault="00D338E1" w:rsidP="00D338E1">
      <w:pPr>
        <w:widowControl w:val="0"/>
        <w:shd w:val="clear" w:color="auto" w:fill="FFFFFF"/>
        <w:tabs>
          <w:tab w:val="left" w:pos="998"/>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6.3. Заказчик имеет право: </w:t>
      </w:r>
    </w:p>
    <w:p w:rsidR="00D338E1" w:rsidRPr="00D338E1" w:rsidRDefault="00D338E1" w:rsidP="00D338E1">
      <w:pPr>
        <w:widowControl w:val="0"/>
        <w:shd w:val="clear" w:color="auto" w:fill="FFFFFF"/>
        <w:tabs>
          <w:tab w:val="left" w:pos="998"/>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D338E1" w:rsidRPr="00D338E1" w:rsidRDefault="00D338E1" w:rsidP="00D338E1">
      <w:pPr>
        <w:widowControl w:val="0"/>
        <w:shd w:val="clear" w:color="auto" w:fill="FFFFFF"/>
        <w:tabs>
          <w:tab w:val="left" w:pos="998"/>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6.4. Поставщик имеет право:</w:t>
      </w:r>
    </w:p>
    <w:p w:rsidR="00D338E1" w:rsidRPr="00D338E1" w:rsidRDefault="00D338E1" w:rsidP="00D338E1">
      <w:pPr>
        <w:pStyle w:val="ConsPlusNonformat"/>
        <w:keepNext/>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6.4.1. Требовать от Заказчика своевременной оплаты. </w:t>
      </w:r>
    </w:p>
    <w:p w:rsidR="00D338E1" w:rsidRPr="00D338E1" w:rsidRDefault="00D338E1" w:rsidP="00D338E1">
      <w:pPr>
        <w:pStyle w:val="ConsPlusNonformat"/>
        <w:keepNext/>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338E1" w:rsidRPr="00D338E1" w:rsidRDefault="00D338E1" w:rsidP="00D338E1">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D338E1">
        <w:rPr>
          <w:rFonts w:ascii="Times New Roman" w:hAnsi="Times New Roman"/>
          <w:sz w:val="24"/>
          <w:szCs w:val="24"/>
        </w:rPr>
        <w:t xml:space="preserve">6.6. </w:t>
      </w:r>
      <w:r w:rsidRPr="00D338E1">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338E1" w:rsidRPr="00D338E1" w:rsidRDefault="00D338E1" w:rsidP="00D338E1">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D338E1">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338E1" w:rsidRPr="00D338E1" w:rsidRDefault="00D338E1" w:rsidP="00D338E1">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D338E1">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338E1">
        <w:rPr>
          <w:rFonts w:ascii="Times New Roman" w:hAnsi="Times New Roman"/>
          <w:sz w:val="24"/>
          <w:szCs w:val="24"/>
        </w:rPr>
        <w:t>Федеральным законом от 29.07.2004 N 98-ФЗ "О коммерческой тайне".</w:t>
      </w:r>
      <w:proofErr w:type="gramEnd"/>
    </w:p>
    <w:p w:rsidR="00D338E1" w:rsidRPr="00D338E1" w:rsidRDefault="00D338E1" w:rsidP="00D338E1">
      <w:pPr>
        <w:widowControl w:val="0"/>
        <w:shd w:val="clear" w:color="auto" w:fill="FFFFFF"/>
        <w:tabs>
          <w:tab w:val="left" w:pos="998"/>
        </w:tabs>
        <w:ind w:right="5"/>
        <w:contextualSpacing/>
        <w:jc w:val="both"/>
        <w:rPr>
          <w:rFonts w:ascii="Times New Roman" w:hAnsi="Times New Roman" w:cs="Times New Roman"/>
          <w:sz w:val="24"/>
          <w:szCs w:val="24"/>
        </w:rPr>
      </w:pPr>
    </w:p>
    <w:p w:rsidR="00D338E1" w:rsidRPr="00D338E1" w:rsidRDefault="00D338E1" w:rsidP="00D338E1">
      <w:pPr>
        <w:widowControl w:val="0"/>
        <w:shd w:val="clear" w:color="auto" w:fill="FFFFFF"/>
        <w:tabs>
          <w:tab w:val="left" w:pos="998"/>
        </w:tabs>
        <w:ind w:right="6"/>
        <w:contextualSpacing/>
        <w:jc w:val="center"/>
        <w:outlineLvl w:val="0"/>
        <w:rPr>
          <w:rFonts w:ascii="Times New Roman" w:hAnsi="Times New Roman" w:cs="Times New Roman"/>
          <w:sz w:val="24"/>
          <w:szCs w:val="24"/>
        </w:rPr>
      </w:pPr>
      <w:r w:rsidRPr="00D338E1">
        <w:rPr>
          <w:rFonts w:ascii="Times New Roman" w:hAnsi="Times New Roman" w:cs="Times New Roman"/>
          <w:b/>
          <w:bCs/>
          <w:sz w:val="24"/>
          <w:szCs w:val="24"/>
        </w:rPr>
        <w:t>7. Ответственность Сторон</w:t>
      </w:r>
    </w:p>
    <w:p w:rsidR="00D338E1" w:rsidRPr="00D338E1" w:rsidRDefault="00D338E1" w:rsidP="00D338E1">
      <w:pPr>
        <w:widowControl w:val="0"/>
        <w:shd w:val="clear" w:color="auto" w:fill="FFFFFF"/>
        <w:tabs>
          <w:tab w:val="left" w:pos="1118"/>
        </w:tabs>
        <w:spacing w:line="274" w:lineRule="exact"/>
        <w:ind w:firstLine="567"/>
        <w:jc w:val="both"/>
        <w:rPr>
          <w:rFonts w:ascii="Times New Roman" w:hAnsi="Times New Roman" w:cs="Times New Roman"/>
          <w:sz w:val="24"/>
          <w:szCs w:val="24"/>
        </w:rPr>
      </w:pPr>
      <w:r w:rsidRPr="00D338E1">
        <w:rPr>
          <w:rFonts w:ascii="Times New Roman" w:hAnsi="Times New Roman" w:cs="Times New Roman"/>
          <w:sz w:val="24"/>
          <w:szCs w:val="24"/>
        </w:rPr>
        <w:t xml:space="preserve">7.1. При </w:t>
      </w:r>
      <w:r w:rsidRPr="00D338E1">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D338E1">
        <w:rPr>
          <w:rFonts w:ascii="Times New Roman" w:hAnsi="Times New Roman" w:cs="Times New Roman"/>
          <w:sz w:val="24"/>
          <w:szCs w:val="24"/>
          <w:shd w:val="clear" w:color="auto" w:fill="FFFFFF"/>
        </w:rPr>
        <w:t xml:space="preserve"> </w:t>
      </w:r>
      <w:r w:rsidRPr="00D338E1">
        <w:rPr>
          <w:rFonts w:ascii="Times New Roman" w:hAnsi="Times New Roman" w:cs="Times New Roman"/>
          <w:sz w:val="24"/>
          <w:szCs w:val="24"/>
          <w:highlight w:val="white"/>
        </w:rPr>
        <w:t xml:space="preserve">Поставщик уплачивает Заказчику неустойку в размере 1/300 </w:t>
      </w:r>
      <w:r w:rsidRPr="00D338E1">
        <w:rPr>
          <w:rFonts w:ascii="Times New Roman" w:hAnsi="Times New Roman" w:cs="Times New Roman"/>
          <w:spacing w:val="-2"/>
          <w:sz w:val="24"/>
          <w:szCs w:val="24"/>
          <w:highlight w:val="white"/>
        </w:rPr>
        <w:t>от ключевой ставки</w:t>
      </w:r>
      <w:r w:rsidRPr="00D338E1">
        <w:rPr>
          <w:rFonts w:ascii="Times New Roman" w:hAnsi="Times New Roman" w:cs="Times New Roman"/>
          <w:sz w:val="24"/>
          <w:szCs w:val="24"/>
          <w:highlight w:val="white"/>
        </w:rPr>
        <w:t xml:space="preserve"> ЦБ РФ, действующей на дату уплаты, </w:t>
      </w:r>
      <w:r w:rsidRPr="00D338E1">
        <w:rPr>
          <w:rFonts w:ascii="Times New Roman" w:hAnsi="Times New Roman" w:cs="Times New Roman"/>
          <w:sz w:val="24"/>
          <w:szCs w:val="24"/>
        </w:rPr>
        <w:t xml:space="preserve">от цены </w:t>
      </w:r>
      <w:r w:rsidRPr="00D338E1">
        <w:rPr>
          <w:rFonts w:ascii="Times New Roman" w:hAnsi="Times New Roman" w:cs="Times New Roman"/>
          <w:spacing w:val="-1"/>
          <w:sz w:val="24"/>
          <w:szCs w:val="24"/>
        </w:rPr>
        <w:t xml:space="preserve"> каждой партии Товара, за каждый </w:t>
      </w:r>
      <w:r w:rsidRPr="00D338E1">
        <w:rPr>
          <w:rFonts w:ascii="Times New Roman" w:hAnsi="Times New Roman" w:cs="Times New Roman"/>
          <w:spacing w:val="-1"/>
          <w:sz w:val="24"/>
          <w:szCs w:val="24"/>
        </w:rPr>
        <w:lastRenderedPageBreak/>
        <w:t xml:space="preserve">день просрочки. </w:t>
      </w:r>
    </w:p>
    <w:p w:rsidR="00D338E1" w:rsidRPr="00D338E1" w:rsidRDefault="00D338E1" w:rsidP="00D338E1">
      <w:pPr>
        <w:widowControl w:val="0"/>
        <w:shd w:val="clear" w:color="auto" w:fill="FFFFFF"/>
        <w:tabs>
          <w:tab w:val="left" w:pos="1118"/>
        </w:tabs>
        <w:spacing w:line="274" w:lineRule="exact"/>
        <w:ind w:right="5" w:firstLine="567"/>
        <w:jc w:val="both"/>
        <w:rPr>
          <w:rFonts w:ascii="Times New Roman" w:hAnsi="Times New Roman" w:cs="Times New Roman"/>
          <w:sz w:val="24"/>
          <w:szCs w:val="24"/>
        </w:rPr>
      </w:pPr>
      <w:r w:rsidRPr="00D338E1">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D338E1">
        <w:rPr>
          <w:rFonts w:ascii="Times New Roman" w:hAnsi="Times New Roman" w:cs="Times New Roman"/>
          <w:spacing w:val="-2"/>
          <w:sz w:val="24"/>
          <w:szCs w:val="24"/>
        </w:rPr>
        <w:t>, Поставщик уплачивает Заказчику  неустойку в размере 1/300 от ключевой ставки</w:t>
      </w:r>
      <w:r w:rsidRPr="00D338E1">
        <w:rPr>
          <w:rFonts w:ascii="Times New Roman" w:hAnsi="Times New Roman" w:cs="Times New Roman"/>
          <w:sz w:val="24"/>
          <w:szCs w:val="24"/>
        </w:rPr>
        <w:t xml:space="preserve"> ЦБ РФ, действующей на дату уплаты,</w:t>
      </w:r>
      <w:r w:rsidRPr="00D338E1">
        <w:rPr>
          <w:rFonts w:ascii="Times New Roman" w:hAnsi="Times New Roman" w:cs="Times New Roman"/>
          <w:spacing w:val="-2"/>
          <w:sz w:val="24"/>
          <w:szCs w:val="24"/>
        </w:rPr>
        <w:t xml:space="preserve"> от </w:t>
      </w:r>
      <w:r w:rsidRPr="00D338E1">
        <w:rPr>
          <w:rFonts w:ascii="Times New Roman" w:hAnsi="Times New Roman" w:cs="Times New Roman"/>
          <w:sz w:val="24"/>
          <w:szCs w:val="24"/>
        </w:rPr>
        <w:t>стоимости дефектного Товара за каждый день просрочки.</w:t>
      </w:r>
    </w:p>
    <w:p w:rsidR="00D338E1" w:rsidRPr="00D338E1" w:rsidRDefault="00D338E1" w:rsidP="00D338E1">
      <w:pPr>
        <w:widowControl w:val="0"/>
        <w:shd w:val="clear" w:color="auto" w:fill="FFFFFF"/>
        <w:spacing w:line="274" w:lineRule="exact"/>
        <w:ind w:firstLine="567"/>
        <w:jc w:val="both"/>
        <w:rPr>
          <w:rFonts w:ascii="Times New Roman" w:hAnsi="Times New Roman" w:cs="Times New Roman"/>
          <w:sz w:val="24"/>
          <w:szCs w:val="24"/>
        </w:rPr>
      </w:pPr>
      <w:r w:rsidRPr="00D338E1">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D338E1">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D338E1">
        <w:rPr>
          <w:rFonts w:ascii="Times New Roman" w:hAnsi="Times New Roman" w:cs="Times New Roman"/>
          <w:sz w:val="24"/>
          <w:szCs w:val="24"/>
        </w:rPr>
        <w:t xml:space="preserve"> ЦБ РФ, действующей на дату уплаты, </w:t>
      </w:r>
      <w:r w:rsidRPr="00D338E1">
        <w:rPr>
          <w:rFonts w:ascii="Times New Roman" w:hAnsi="Times New Roman" w:cs="Times New Roman"/>
          <w:spacing w:val="-2"/>
          <w:sz w:val="24"/>
          <w:szCs w:val="24"/>
        </w:rPr>
        <w:t>от суммы неисполненного денежного обязательства</w:t>
      </w:r>
      <w:r w:rsidRPr="00D338E1">
        <w:rPr>
          <w:rFonts w:ascii="Times New Roman" w:hAnsi="Times New Roman" w:cs="Times New Roman"/>
          <w:sz w:val="24"/>
          <w:szCs w:val="24"/>
        </w:rPr>
        <w:t xml:space="preserve"> </w:t>
      </w:r>
      <w:r w:rsidRPr="00D338E1">
        <w:rPr>
          <w:rFonts w:ascii="Times New Roman" w:hAnsi="Times New Roman" w:cs="Times New Roman"/>
          <w:spacing w:val="-2"/>
          <w:sz w:val="24"/>
          <w:szCs w:val="24"/>
        </w:rPr>
        <w:t>за каждый день просрочки</w:t>
      </w:r>
      <w:r w:rsidRPr="00D338E1">
        <w:rPr>
          <w:rFonts w:ascii="Times New Roman" w:hAnsi="Times New Roman" w:cs="Times New Roman"/>
          <w:sz w:val="24"/>
          <w:szCs w:val="24"/>
        </w:rPr>
        <w:t xml:space="preserve">. </w:t>
      </w:r>
    </w:p>
    <w:p w:rsidR="00D338E1" w:rsidRPr="00D338E1" w:rsidRDefault="00D338E1" w:rsidP="00D338E1">
      <w:pPr>
        <w:widowControl w:val="0"/>
        <w:shd w:val="clear" w:color="auto" w:fill="FFFFFF"/>
        <w:spacing w:line="274" w:lineRule="exact"/>
        <w:ind w:right="14" w:firstLine="567"/>
        <w:jc w:val="both"/>
        <w:rPr>
          <w:rFonts w:ascii="Times New Roman" w:hAnsi="Times New Roman" w:cs="Times New Roman"/>
          <w:sz w:val="24"/>
          <w:szCs w:val="24"/>
        </w:rPr>
      </w:pPr>
      <w:r w:rsidRPr="00D338E1">
        <w:rPr>
          <w:rFonts w:ascii="Times New Roman" w:hAnsi="Times New Roman" w:cs="Times New Roman"/>
          <w:sz w:val="24"/>
          <w:szCs w:val="24"/>
        </w:rPr>
        <w:t xml:space="preserve">7.4. При нарушении Поставщиком сроков </w:t>
      </w:r>
      <w:proofErr w:type="gramStart"/>
      <w:r w:rsidRPr="00D338E1">
        <w:rPr>
          <w:rFonts w:ascii="Times New Roman" w:hAnsi="Times New Roman" w:cs="Times New Roman"/>
          <w:sz w:val="24"/>
          <w:szCs w:val="24"/>
        </w:rPr>
        <w:t>поставки Товара/поставки Товара ненадлежащего качества</w:t>
      </w:r>
      <w:proofErr w:type="gramEnd"/>
      <w:r w:rsidRPr="00D338E1">
        <w:rPr>
          <w:rFonts w:ascii="Times New Roman" w:hAnsi="Times New Roman" w:cs="Times New Roman"/>
          <w:sz w:val="24"/>
          <w:szCs w:val="24"/>
        </w:rPr>
        <w:t xml:space="preserve"> Поставщик уплачивает Заказчику неустойку в размере 1/300 </w:t>
      </w:r>
      <w:r w:rsidRPr="00D338E1">
        <w:rPr>
          <w:rFonts w:ascii="Times New Roman" w:hAnsi="Times New Roman" w:cs="Times New Roman"/>
          <w:spacing w:val="-2"/>
          <w:sz w:val="24"/>
          <w:szCs w:val="24"/>
        </w:rPr>
        <w:t>от ключевой ставки</w:t>
      </w:r>
      <w:r w:rsidRPr="00D338E1">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338E1" w:rsidRPr="00D338E1" w:rsidRDefault="00D338E1" w:rsidP="00D338E1">
      <w:pPr>
        <w:widowControl w:val="0"/>
        <w:shd w:val="clear" w:color="auto" w:fill="FFFFFF"/>
        <w:spacing w:line="274" w:lineRule="exact"/>
        <w:ind w:right="14" w:firstLine="567"/>
        <w:jc w:val="both"/>
        <w:rPr>
          <w:rFonts w:ascii="Times New Roman" w:hAnsi="Times New Roman" w:cs="Times New Roman"/>
          <w:sz w:val="24"/>
          <w:szCs w:val="24"/>
        </w:rPr>
      </w:pPr>
      <w:r w:rsidRPr="00D338E1">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338E1" w:rsidRPr="00D338E1" w:rsidRDefault="00D338E1" w:rsidP="00D338E1">
      <w:pPr>
        <w:widowControl w:val="0"/>
        <w:shd w:val="clear" w:color="auto" w:fill="FFFFFF"/>
        <w:ind w:right="14"/>
        <w:contextualSpacing/>
        <w:jc w:val="center"/>
        <w:outlineLvl w:val="0"/>
        <w:rPr>
          <w:rFonts w:ascii="Times New Roman" w:hAnsi="Times New Roman" w:cs="Times New Roman"/>
          <w:sz w:val="24"/>
          <w:szCs w:val="24"/>
        </w:rPr>
      </w:pPr>
    </w:p>
    <w:p w:rsidR="00D338E1" w:rsidRPr="00D338E1" w:rsidRDefault="00D338E1" w:rsidP="00D338E1">
      <w:pPr>
        <w:widowControl w:val="0"/>
        <w:shd w:val="clear" w:color="auto" w:fill="FFFFFF"/>
        <w:ind w:right="14"/>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8. Обстоятельства непреодолимой силы</w:t>
      </w:r>
    </w:p>
    <w:p w:rsidR="00D338E1" w:rsidRPr="00D338E1" w:rsidRDefault="00D338E1" w:rsidP="00D338E1">
      <w:pPr>
        <w:widowControl w:val="0"/>
        <w:tabs>
          <w:tab w:val="left" w:pos="1276"/>
        </w:tabs>
        <w:autoSpaceDE/>
        <w:autoSpaceDN/>
        <w:adjustRightInd/>
        <w:ind w:firstLine="567"/>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8.1. </w:t>
      </w:r>
      <w:proofErr w:type="gramStart"/>
      <w:r w:rsidRPr="00D338E1">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D338E1">
        <w:rPr>
          <w:rFonts w:ascii="Times New Roman" w:hAnsi="Times New Roman" w:cs="Times New Roman"/>
          <w:sz w:val="24"/>
          <w:szCs w:val="24"/>
          <w:lang w:eastAsia="en-US"/>
        </w:rPr>
        <w:t xml:space="preserve"> и др. в соответствии с п.3 ст. 401 ГК РФ.</w:t>
      </w:r>
    </w:p>
    <w:p w:rsidR="00D338E1" w:rsidRPr="00D338E1" w:rsidRDefault="00D338E1" w:rsidP="00D338E1">
      <w:pPr>
        <w:widowControl w:val="0"/>
        <w:tabs>
          <w:tab w:val="left" w:pos="1276"/>
        </w:tabs>
        <w:adjustRightInd/>
        <w:ind w:right="-21" w:firstLine="567"/>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338E1" w:rsidRPr="00D338E1" w:rsidRDefault="00D338E1" w:rsidP="00D338E1">
      <w:pPr>
        <w:widowControl w:val="0"/>
        <w:tabs>
          <w:tab w:val="left" w:pos="1276"/>
        </w:tabs>
        <w:adjustRightInd/>
        <w:ind w:right="-21" w:firstLine="567"/>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338E1" w:rsidRPr="00D338E1" w:rsidRDefault="00D338E1" w:rsidP="00D338E1">
      <w:pPr>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338E1" w:rsidRPr="00D338E1" w:rsidRDefault="00D338E1" w:rsidP="00D338E1">
      <w:pPr>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338E1" w:rsidRPr="00D338E1" w:rsidRDefault="00D338E1" w:rsidP="00D338E1">
      <w:pPr>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D338E1" w:rsidRPr="00D338E1" w:rsidRDefault="00D338E1" w:rsidP="00D338E1">
      <w:pPr>
        <w:widowControl w:val="0"/>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D338E1">
        <w:rPr>
          <w:rFonts w:ascii="Times New Roman" w:hAnsi="Times New Roman" w:cs="Times New Roman"/>
          <w:b/>
          <w:sz w:val="24"/>
          <w:szCs w:val="24"/>
          <w:lang w:eastAsia="en-US"/>
        </w:rPr>
        <w:t>9. Обеспечение исполнения Договора</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Денежные средства перечисляются по следующим реквизитам:</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ГУП РК «Крымтеплокоммунэнерго»</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ИНН 9102028499</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КПП 910201001</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ОГРН 1149102047962</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lastRenderedPageBreak/>
        <w:t>ОАО «Банк ЧБРР»</w:t>
      </w:r>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расчетный счет: 40602810400004012116, </w:t>
      </w:r>
    </w:p>
    <w:p w:rsidR="00D338E1" w:rsidRPr="00D338E1" w:rsidRDefault="00D338E1" w:rsidP="00D338E1">
      <w:pPr>
        <w:widowControl w:val="0"/>
        <w:ind w:firstLine="709"/>
        <w:contextualSpacing/>
        <w:jc w:val="both"/>
        <w:rPr>
          <w:rFonts w:ascii="Times New Roman" w:hAnsi="Times New Roman" w:cs="Times New Roman"/>
          <w:sz w:val="24"/>
          <w:szCs w:val="24"/>
        </w:rPr>
      </w:pPr>
      <w:proofErr w:type="spellStart"/>
      <w:proofErr w:type="gramStart"/>
      <w:r w:rsidRPr="00D338E1">
        <w:rPr>
          <w:rFonts w:ascii="Times New Roman" w:hAnsi="Times New Roman" w:cs="Times New Roman"/>
          <w:sz w:val="24"/>
          <w:szCs w:val="24"/>
        </w:rPr>
        <w:t>кор</w:t>
      </w:r>
      <w:proofErr w:type="spellEnd"/>
      <w:r w:rsidRPr="00D338E1">
        <w:rPr>
          <w:rFonts w:ascii="Times New Roman" w:hAnsi="Times New Roman" w:cs="Times New Roman"/>
          <w:sz w:val="24"/>
          <w:szCs w:val="24"/>
        </w:rPr>
        <w:t>. счет</w:t>
      </w:r>
      <w:proofErr w:type="gramEnd"/>
      <w:r w:rsidRPr="00D338E1">
        <w:rPr>
          <w:rFonts w:ascii="Times New Roman" w:hAnsi="Times New Roman" w:cs="Times New Roman"/>
          <w:sz w:val="24"/>
          <w:szCs w:val="24"/>
        </w:rPr>
        <w:t>: 30101810035100000101</w:t>
      </w:r>
    </w:p>
    <w:p w:rsidR="00D338E1" w:rsidRPr="00D338E1" w:rsidRDefault="00D338E1" w:rsidP="00D338E1">
      <w:pPr>
        <w:widowControl w:val="0"/>
        <w:ind w:firstLine="709"/>
        <w:contextualSpacing/>
        <w:jc w:val="both"/>
        <w:rPr>
          <w:rFonts w:ascii="Times New Roman" w:hAnsi="Times New Roman" w:cs="Times New Roman"/>
          <w:sz w:val="24"/>
          <w:szCs w:val="24"/>
        </w:rPr>
      </w:pPr>
      <w:proofErr w:type="gramStart"/>
      <w:r w:rsidRPr="00D338E1">
        <w:rPr>
          <w:rFonts w:ascii="Times New Roman" w:hAnsi="Times New Roman" w:cs="Times New Roman"/>
          <w:sz w:val="24"/>
          <w:szCs w:val="24"/>
        </w:rPr>
        <w:t>(ИНН банка 9102019769, КПП 910201001,</w:t>
      </w:r>
      <w:proofErr w:type="gramEnd"/>
    </w:p>
    <w:p w:rsidR="00D338E1" w:rsidRPr="00D338E1" w:rsidRDefault="00D338E1" w:rsidP="00D338E1">
      <w:pPr>
        <w:widowControl w:val="0"/>
        <w:ind w:firstLine="709"/>
        <w:contextualSpacing/>
        <w:jc w:val="both"/>
        <w:rPr>
          <w:rFonts w:ascii="Times New Roman" w:hAnsi="Times New Roman" w:cs="Times New Roman"/>
          <w:sz w:val="24"/>
          <w:szCs w:val="24"/>
        </w:rPr>
      </w:pPr>
      <w:proofErr w:type="gramStart"/>
      <w:r w:rsidRPr="00D338E1">
        <w:rPr>
          <w:rFonts w:ascii="Times New Roman" w:hAnsi="Times New Roman" w:cs="Times New Roman"/>
          <w:sz w:val="24"/>
          <w:szCs w:val="24"/>
        </w:rPr>
        <w:t xml:space="preserve">ОГРН 1149102030186, БИК Банка: 043510101) </w:t>
      </w:r>
      <w:proofErr w:type="gramEnd"/>
    </w:p>
    <w:p w:rsidR="00D338E1" w:rsidRPr="00D338E1" w:rsidRDefault="00D338E1" w:rsidP="00D338E1">
      <w:pPr>
        <w:widowControl w:val="0"/>
        <w:ind w:firstLine="709"/>
        <w:contextualSpacing/>
        <w:jc w:val="both"/>
        <w:rPr>
          <w:rFonts w:ascii="Times New Roman" w:hAnsi="Times New Roman" w:cs="Times New Roman"/>
          <w:sz w:val="24"/>
          <w:szCs w:val="24"/>
        </w:rPr>
      </w:pPr>
      <w:r w:rsidRPr="00D338E1">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338E1" w:rsidRPr="00D338E1" w:rsidRDefault="00D338E1" w:rsidP="00D338E1">
      <w:pPr>
        <w:widowControl w:val="0"/>
        <w:ind w:firstLine="709"/>
        <w:contextualSpacing/>
        <w:jc w:val="both"/>
        <w:rPr>
          <w:rFonts w:ascii="Times New Roman" w:hAnsi="Times New Roman" w:cs="Times New Roman"/>
          <w:sz w:val="24"/>
          <w:szCs w:val="24"/>
        </w:rPr>
      </w:pPr>
      <w:proofErr w:type="gramStart"/>
      <w:r w:rsidRPr="00D338E1">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D338E1">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338E1" w:rsidRPr="00D338E1" w:rsidRDefault="00D338E1" w:rsidP="00D338E1">
      <w:pPr>
        <w:widowControl w:val="0"/>
        <w:ind w:firstLine="709"/>
        <w:jc w:val="both"/>
        <w:rPr>
          <w:rFonts w:ascii="Times New Roman" w:hAnsi="Times New Roman" w:cs="Times New Roman"/>
          <w:sz w:val="24"/>
          <w:szCs w:val="24"/>
          <w:highlight w:val="yellow"/>
        </w:rPr>
      </w:pPr>
      <w:r w:rsidRPr="00D338E1">
        <w:rPr>
          <w:rFonts w:ascii="Times New Roman" w:hAnsi="Times New Roman" w:cs="Times New Roman"/>
          <w:sz w:val="24"/>
          <w:szCs w:val="24"/>
          <w:highlight w:val="yellow"/>
        </w:rPr>
        <w:t>Способ обеспечения исполнения Договора определяется Подрядчиком самостоятельно.</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highlight w:val="yellow"/>
        </w:rPr>
        <w:t>9.2. Размер обеспечения исполнения Договора составляет 5% (пять процентов) начальной (максимальной) цены Договора, что составляет 41 783,85 руб. (сорок одна тысяча семьсот восемьдесят три рублей 85 копеек).</w:t>
      </w:r>
      <w:r w:rsidRPr="00D338E1">
        <w:rPr>
          <w:rFonts w:ascii="Times New Roman" w:hAnsi="Times New Roman" w:cs="Times New Roman"/>
          <w:sz w:val="24"/>
          <w:szCs w:val="24"/>
        </w:rPr>
        <w:t xml:space="preserve"> </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9.5. </w:t>
      </w:r>
      <w:proofErr w:type="gramStart"/>
      <w:r w:rsidRPr="00D338E1">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rPr>
        <w:t>9.9. Банковская гарантия должна быть безотзывной.</w:t>
      </w:r>
    </w:p>
    <w:p w:rsidR="00D338E1" w:rsidRPr="00D338E1" w:rsidRDefault="00D338E1" w:rsidP="00D338E1">
      <w:pPr>
        <w:widowControl w:val="0"/>
        <w:ind w:firstLine="709"/>
        <w:jc w:val="both"/>
        <w:rPr>
          <w:rFonts w:ascii="Times New Roman" w:hAnsi="Times New Roman" w:cs="Times New Roman"/>
          <w:sz w:val="24"/>
          <w:szCs w:val="24"/>
        </w:rPr>
      </w:pPr>
      <w:r w:rsidRPr="00D338E1">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8E1" w:rsidRPr="00D338E1" w:rsidRDefault="00D338E1" w:rsidP="00D338E1">
      <w:pPr>
        <w:widowControl w:val="0"/>
        <w:tabs>
          <w:tab w:val="left" w:pos="709"/>
        </w:tabs>
        <w:ind w:firstLine="709"/>
        <w:jc w:val="both"/>
        <w:rPr>
          <w:rFonts w:ascii="Times New Roman" w:hAnsi="Times New Roman" w:cs="Times New Roman"/>
          <w:sz w:val="24"/>
          <w:szCs w:val="24"/>
        </w:rPr>
      </w:pPr>
      <w:r w:rsidRPr="00D338E1">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D338E1" w:rsidRPr="00D338E1" w:rsidRDefault="00D338E1" w:rsidP="00D338E1">
      <w:pPr>
        <w:widowControl w:val="0"/>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D338E1" w:rsidRPr="00D338E1" w:rsidRDefault="00D338E1" w:rsidP="00D338E1">
      <w:pPr>
        <w:widowControl w:val="0"/>
        <w:suppressLineNumbers/>
        <w:tabs>
          <w:tab w:val="left" w:pos="1560"/>
        </w:tabs>
        <w:suppressAutoHyphens/>
        <w:adjustRightInd/>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10. Порядок разрешения споров</w:t>
      </w:r>
    </w:p>
    <w:p w:rsidR="00D338E1" w:rsidRPr="00D338E1" w:rsidRDefault="00D338E1" w:rsidP="00D338E1">
      <w:pPr>
        <w:widowControl w:val="0"/>
        <w:shd w:val="clear" w:color="auto" w:fill="FFFFFF"/>
        <w:tabs>
          <w:tab w:val="left" w:pos="1003"/>
        </w:tabs>
        <w:ind w:right="10"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D338E1" w:rsidRPr="00D338E1" w:rsidRDefault="00D338E1" w:rsidP="00D338E1">
      <w:pPr>
        <w:widowControl w:val="0"/>
        <w:shd w:val="clear" w:color="auto" w:fill="FFFFFF"/>
        <w:tabs>
          <w:tab w:val="left" w:pos="1003"/>
        </w:tabs>
        <w:ind w:right="14"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10.2. В случае невозможности урегулирования разногласий между Сторонами путем </w:t>
      </w:r>
      <w:r w:rsidRPr="00D338E1">
        <w:rPr>
          <w:rFonts w:ascii="Times New Roman" w:hAnsi="Times New Roman" w:cs="Times New Roman"/>
          <w:sz w:val="24"/>
          <w:szCs w:val="24"/>
        </w:rPr>
        <w:lastRenderedPageBreak/>
        <w:t>переговоров, они подлежат рассмотрению в Арбитражном суде Республики Крым.</w:t>
      </w:r>
    </w:p>
    <w:p w:rsidR="00D338E1" w:rsidRPr="00D338E1" w:rsidRDefault="00D338E1" w:rsidP="00D338E1">
      <w:pPr>
        <w:widowControl w:val="0"/>
        <w:shd w:val="clear" w:color="auto" w:fill="FFFFFF"/>
        <w:tabs>
          <w:tab w:val="left" w:pos="1003"/>
        </w:tabs>
        <w:ind w:right="14"/>
        <w:contextualSpacing/>
        <w:jc w:val="center"/>
        <w:outlineLvl w:val="0"/>
        <w:rPr>
          <w:rFonts w:ascii="Times New Roman" w:hAnsi="Times New Roman" w:cs="Times New Roman"/>
          <w:b/>
          <w:bCs/>
          <w:sz w:val="24"/>
          <w:szCs w:val="24"/>
        </w:rPr>
      </w:pPr>
    </w:p>
    <w:p w:rsidR="00D338E1" w:rsidRPr="00D338E1" w:rsidRDefault="00D338E1" w:rsidP="00D338E1">
      <w:pPr>
        <w:widowControl w:val="0"/>
        <w:shd w:val="clear" w:color="auto" w:fill="FFFFFF"/>
        <w:tabs>
          <w:tab w:val="left" w:pos="1003"/>
        </w:tabs>
        <w:ind w:right="14"/>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11. Порядок изменения и расторжения Договора</w:t>
      </w:r>
    </w:p>
    <w:p w:rsidR="00D338E1" w:rsidRPr="00D338E1" w:rsidRDefault="00D338E1" w:rsidP="00D338E1">
      <w:pPr>
        <w:widowControl w:val="0"/>
        <w:shd w:val="clear" w:color="auto" w:fill="FFFFFF"/>
        <w:tabs>
          <w:tab w:val="left" w:pos="1085"/>
        </w:tabs>
        <w:ind w:right="14"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338E1" w:rsidRPr="00D338E1" w:rsidRDefault="00D338E1" w:rsidP="00D338E1">
      <w:pPr>
        <w:widowControl w:val="0"/>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D338E1">
        <w:rPr>
          <w:rFonts w:ascii="Times New Roman" w:eastAsia="Calibri" w:hAnsi="Times New Roman" w:cs="Times New Roman"/>
          <w:sz w:val="24"/>
          <w:szCs w:val="24"/>
          <w:lang w:eastAsia="ar-SA"/>
        </w:rPr>
        <w:t>11.2. Договор может быть расторгнут:</w:t>
      </w:r>
    </w:p>
    <w:p w:rsidR="00D338E1" w:rsidRPr="00D338E1" w:rsidRDefault="00D338E1" w:rsidP="00D338E1">
      <w:pPr>
        <w:widowControl w:val="0"/>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D338E1">
        <w:rPr>
          <w:rFonts w:ascii="Times New Roman" w:eastAsia="Calibri" w:hAnsi="Times New Roman" w:cs="Times New Roman"/>
          <w:sz w:val="24"/>
          <w:szCs w:val="24"/>
          <w:lang w:eastAsia="ar-SA"/>
        </w:rPr>
        <w:t>- по соглашению Сторон;</w:t>
      </w:r>
    </w:p>
    <w:p w:rsidR="00D338E1" w:rsidRPr="00D338E1" w:rsidRDefault="00D338E1" w:rsidP="00D338E1">
      <w:pPr>
        <w:widowControl w:val="0"/>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D338E1">
        <w:rPr>
          <w:rFonts w:ascii="Times New Roman" w:eastAsia="Calibri" w:hAnsi="Times New Roman" w:cs="Times New Roman"/>
          <w:sz w:val="24"/>
          <w:szCs w:val="24"/>
          <w:lang w:eastAsia="ar-SA"/>
        </w:rPr>
        <w:t>- по решению суда;</w:t>
      </w:r>
    </w:p>
    <w:p w:rsidR="00D338E1" w:rsidRPr="00D338E1" w:rsidRDefault="00D338E1" w:rsidP="00D338E1">
      <w:pPr>
        <w:widowControl w:val="0"/>
        <w:suppressAutoHyphens/>
        <w:autoSpaceDE/>
        <w:autoSpaceDN/>
        <w:adjustRightInd/>
        <w:ind w:firstLine="567"/>
        <w:contextualSpacing/>
        <w:jc w:val="both"/>
        <w:rPr>
          <w:rFonts w:ascii="Times New Roman" w:eastAsia="Calibri" w:hAnsi="Times New Roman" w:cs="Times New Roman"/>
          <w:sz w:val="24"/>
          <w:szCs w:val="24"/>
          <w:lang w:eastAsia="ar-SA"/>
        </w:rPr>
      </w:pPr>
      <w:r w:rsidRPr="00D338E1">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D338E1">
        <w:rPr>
          <w:rFonts w:ascii="Times New Roman" w:eastAsia="Calibri" w:hAnsi="Times New Roman" w:cs="Times New Roman"/>
          <w:sz w:val="24"/>
          <w:szCs w:val="24"/>
          <w:lang w:eastAsia="ar-SA"/>
        </w:rPr>
        <w:t>.</w:t>
      </w:r>
    </w:p>
    <w:p w:rsidR="00D338E1" w:rsidRPr="00D338E1" w:rsidRDefault="00D338E1" w:rsidP="00D338E1">
      <w:pPr>
        <w:widowControl w:val="0"/>
        <w:suppressAutoHyphens/>
        <w:autoSpaceDN/>
        <w:adjustRightInd/>
        <w:ind w:firstLine="567"/>
        <w:contextualSpacing/>
        <w:jc w:val="both"/>
        <w:rPr>
          <w:rFonts w:ascii="Times New Roman" w:eastAsia="Calibri" w:hAnsi="Times New Roman" w:cs="Times New Roman"/>
          <w:sz w:val="24"/>
          <w:szCs w:val="24"/>
          <w:lang w:eastAsia="ar-SA"/>
        </w:rPr>
      </w:pPr>
      <w:r w:rsidRPr="00D338E1">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338E1" w:rsidRPr="00D338E1" w:rsidRDefault="00D338E1" w:rsidP="00D338E1">
      <w:pPr>
        <w:widowControl w:val="0"/>
        <w:suppressAutoHyphens/>
        <w:autoSpaceDE/>
        <w:autoSpaceDN/>
        <w:adjustRightInd/>
        <w:ind w:firstLine="567"/>
        <w:contextualSpacing/>
        <w:jc w:val="both"/>
        <w:rPr>
          <w:rFonts w:ascii="Times New Roman" w:eastAsia="Calibri" w:hAnsi="Times New Roman" w:cs="Times New Roman"/>
          <w:sz w:val="24"/>
          <w:szCs w:val="24"/>
          <w:lang w:eastAsia="ar-SA"/>
        </w:rPr>
      </w:pPr>
      <w:r w:rsidRPr="00D338E1">
        <w:rPr>
          <w:rFonts w:ascii="Times New Roman" w:eastAsia="Calibri" w:hAnsi="Times New Roman" w:cs="Times New Roman"/>
          <w:sz w:val="24"/>
          <w:szCs w:val="24"/>
          <w:lang w:eastAsia="ar-SA"/>
        </w:rPr>
        <w:t>11.4. </w:t>
      </w:r>
      <w:proofErr w:type="gramStart"/>
      <w:r w:rsidRPr="00D338E1">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338E1">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338E1">
        <w:rPr>
          <w:rFonts w:ascii="Times New Roman" w:eastAsia="Calibri" w:hAnsi="Times New Roman" w:cs="Times New Roman"/>
          <w:sz w:val="24"/>
          <w:szCs w:val="24"/>
          <w:lang w:eastAsia="ar-SA"/>
        </w:rPr>
        <w:t>с даты направления</w:t>
      </w:r>
      <w:proofErr w:type="gramEnd"/>
      <w:r w:rsidRPr="00D338E1">
        <w:rPr>
          <w:rFonts w:ascii="Times New Roman" w:eastAsia="Calibri" w:hAnsi="Times New Roman" w:cs="Times New Roman"/>
          <w:sz w:val="24"/>
          <w:szCs w:val="24"/>
          <w:lang w:eastAsia="ar-SA"/>
        </w:rPr>
        <w:t xml:space="preserve"> Поставщику вышеуказанного решения.</w:t>
      </w:r>
    </w:p>
    <w:p w:rsidR="00D338E1" w:rsidRPr="00D338E1" w:rsidRDefault="00D338E1" w:rsidP="00D338E1">
      <w:pPr>
        <w:widowControl w:val="0"/>
        <w:suppressAutoHyphens/>
        <w:autoSpaceDN/>
        <w:adjustRightInd/>
        <w:ind w:firstLine="567"/>
        <w:contextualSpacing/>
        <w:jc w:val="both"/>
        <w:rPr>
          <w:rFonts w:ascii="Times New Roman" w:eastAsia="Calibri" w:hAnsi="Times New Roman" w:cs="Times New Roman"/>
          <w:sz w:val="24"/>
          <w:szCs w:val="24"/>
          <w:lang w:eastAsia="ar-SA"/>
        </w:rPr>
      </w:pPr>
      <w:r w:rsidRPr="00D338E1">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D338E1">
        <w:rPr>
          <w:rFonts w:ascii="Times New Roman" w:eastAsia="Calibri" w:hAnsi="Times New Roman" w:cs="Times New Roman"/>
          <w:sz w:val="24"/>
          <w:szCs w:val="24"/>
          <w:lang w:eastAsia="ar-SA"/>
        </w:rPr>
        <w:t>силу</w:t>
      </w:r>
      <w:proofErr w:type="gramEnd"/>
      <w:r w:rsidRPr="00D338E1">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338E1" w:rsidRPr="00D338E1" w:rsidRDefault="00D338E1" w:rsidP="00D338E1">
      <w:pPr>
        <w:widowControl w:val="0"/>
        <w:suppressAutoHyphens/>
        <w:autoSpaceDE/>
        <w:autoSpaceDN/>
        <w:adjustRightInd/>
        <w:ind w:firstLine="567"/>
        <w:contextualSpacing/>
        <w:jc w:val="both"/>
        <w:rPr>
          <w:rFonts w:ascii="Times New Roman" w:eastAsia="Calibri" w:hAnsi="Times New Roman" w:cs="Times New Roman"/>
          <w:b/>
          <w:sz w:val="24"/>
          <w:szCs w:val="24"/>
          <w:lang w:eastAsia="ar-SA"/>
        </w:rPr>
      </w:pPr>
      <w:r w:rsidRPr="00D338E1">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338E1" w:rsidRPr="00D338E1" w:rsidRDefault="00D338E1" w:rsidP="00D338E1">
      <w:pPr>
        <w:widowControl w:val="0"/>
        <w:contextualSpacing/>
        <w:jc w:val="center"/>
        <w:outlineLvl w:val="0"/>
        <w:rPr>
          <w:rFonts w:ascii="Times New Roman" w:hAnsi="Times New Roman" w:cs="Times New Roman"/>
          <w:b/>
          <w:bCs/>
          <w:color w:val="26282F"/>
          <w:sz w:val="24"/>
          <w:szCs w:val="24"/>
        </w:rPr>
      </w:pPr>
    </w:p>
    <w:p w:rsidR="00D338E1" w:rsidRPr="00D338E1" w:rsidRDefault="00D338E1" w:rsidP="00D338E1">
      <w:pPr>
        <w:widowControl w:val="0"/>
        <w:contextualSpacing/>
        <w:jc w:val="center"/>
        <w:outlineLvl w:val="0"/>
        <w:rPr>
          <w:rFonts w:ascii="Times New Roman" w:hAnsi="Times New Roman" w:cs="Times New Roman"/>
          <w:b/>
          <w:bCs/>
          <w:color w:val="26282F"/>
          <w:sz w:val="24"/>
          <w:szCs w:val="24"/>
        </w:rPr>
      </w:pPr>
      <w:r w:rsidRPr="00D338E1">
        <w:rPr>
          <w:rFonts w:ascii="Times New Roman" w:hAnsi="Times New Roman" w:cs="Times New Roman"/>
          <w:b/>
          <w:bCs/>
          <w:color w:val="26282F"/>
          <w:sz w:val="24"/>
          <w:szCs w:val="24"/>
        </w:rPr>
        <w:t>12. Антикоррупционная оговорка</w:t>
      </w:r>
    </w:p>
    <w:p w:rsidR="00D338E1" w:rsidRPr="00D338E1" w:rsidRDefault="00D338E1" w:rsidP="00D338E1">
      <w:pPr>
        <w:widowControl w:val="0"/>
        <w:ind w:firstLine="567"/>
        <w:contextualSpacing/>
        <w:jc w:val="both"/>
        <w:rPr>
          <w:rFonts w:ascii="Times New Roman" w:hAnsi="Times New Roman" w:cs="Times New Roman"/>
          <w:sz w:val="24"/>
          <w:szCs w:val="24"/>
        </w:rPr>
      </w:pPr>
      <w:bookmarkStart w:id="41" w:name="sub_801"/>
      <w:bookmarkEnd w:id="40"/>
      <w:r w:rsidRPr="00D338E1">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338E1">
          <w:rPr>
            <w:rFonts w:ascii="Times New Roman" w:hAnsi="Times New Roman" w:cs="Times New Roman"/>
            <w:sz w:val="24"/>
            <w:szCs w:val="24"/>
          </w:rPr>
          <w:t>пункте 12.1</w:t>
        </w:r>
      </w:hyperlink>
      <w:r w:rsidRPr="00D338E1">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12.4. Сторонам Договора, их руководителям и работникам запрещается:</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D338E1">
        <w:rPr>
          <w:rFonts w:ascii="Times New Roman" w:hAnsi="Times New Roman" w:cs="Times New Roman"/>
          <w:sz w:val="24"/>
          <w:szCs w:val="24"/>
        </w:rPr>
        <w:t>образом</w:t>
      </w:r>
      <w:proofErr w:type="gramEnd"/>
      <w:r w:rsidRPr="00D338E1">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w:t>
      </w:r>
      <w:r w:rsidRPr="00D338E1">
        <w:rPr>
          <w:rFonts w:ascii="Times New Roman" w:hAnsi="Times New Roman" w:cs="Times New Roman"/>
          <w:sz w:val="24"/>
          <w:szCs w:val="24"/>
        </w:rPr>
        <w:lastRenderedPageBreak/>
        <w:t>Стороны с целью обеспечить совершение ими каких-либо действий в пользу стимулирующей Стороны.</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12.4.3. Совершать иные действия, нарушающие действующее </w:t>
      </w:r>
      <w:hyperlink r:id="rId15" w:history="1">
        <w:r w:rsidRPr="00D338E1">
          <w:rPr>
            <w:rFonts w:ascii="Times New Roman" w:hAnsi="Times New Roman" w:cs="Times New Roman"/>
            <w:sz w:val="24"/>
            <w:szCs w:val="24"/>
          </w:rPr>
          <w:t>антикоррупционное законодательство</w:t>
        </w:r>
      </w:hyperlink>
      <w:r w:rsidRPr="00D338E1">
        <w:rPr>
          <w:rFonts w:ascii="Times New Roman" w:hAnsi="Times New Roman" w:cs="Times New Roman"/>
          <w:sz w:val="24"/>
          <w:szCs w:val="24"/>
        </w:rPr>
        <w:t xml:space="preserve"> Российской Федерации.</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338E1" w:rsidRPr="00D338E1" w:rsidRDefault="00D338E1" w:rsidP="00D338E1">
      <w:pPr>
        <w:widowControl w:val="0"/>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338E1" w:rsidRPr="00D338E1" w:rsidRDefault="00D338E1" w:rsidP="00D338E1">
      <w:pPr>
        <w:widowControl w:val="0"/>
        <w:ind w:firstLine="567"/>
        <w:contextualSpacing/>
        <w:jc w:val="both"/>
        <w:rPr>
          <w:rFonts w:ascii="Times New Roman" w:hAnsi="Times New Roman" w:cs="Times New Roman"/>
          <w:sz w:val="24"/>
          <w:szCs w:val="24"/>
        </w:rPr>
      </w:pPr>
    </w:p>
    <w:p w:rsidR="00D338E1" w:rsidRPr="00D338E1" w:rsidRDefault="00D338E1" w:rsidP="00D338E1">
      <w:pPr>
        <w:widowControl w:val="0"/>
        <w:shd w:val="clear" w:color="auto" w:fill="FFFFFF"/>
        <w:tabs>
          <w:tab w:val="left" w:pos="1123"/>
        </w:tabs>
        <w:ind w:right="14"/>
        <w:contextualSpacing/>
        <w:jc w:val="center"/>
        <w:outlineLvl w:val="0"/>
        <w:rPr>
          <w:rFonts w:ascii="Times New Roman" w:hAnsi="Times New Roman" w:cs="Times New Roman"/>
          <w:b/>
          <w:bCs/>
          <w:sz w:val="24"/>
          <w:szCs w:val="24"/>
        </w:rPr>
      </w:pPr>
      <w:r w:rsidRPr="00D338E1">
        <w:rPr>
          <w:rFonts w:ascii="Times New Roman" w:hAnsi="Times New Roman" w:cs="Times New Roman"/>
          <w:b/>
          <w:bCs/>
          <w:sz w:val="24"/>
          <w:szCs w:val="24"/>
        </w:rPr>
        <w:t>13. Прочие условия.</w:t>
      </w:r>
    </w:p>
    <w:p w:rsidR="00D338E1" w:rsidRPr="00D338E1" w:rsidRDefault="00D338E1" w:rsidP="00D338E1">
      <w:pPr>
        <w:widowControl w:val="0"/>
        <w:shd w:val="clear" w:color="auto" w:fill="FFFFFF"/>
        <w:tabs>
          <w:tab w:val="left" w:pos="1272"/>
        </w:tabs>
        <w:ind w:firstLine="567"/>
        <w:contextualSpacing/>
        <w:jc w:val="both"/>
        <w:rPr>
          <w:rFonts w:ascii="Times New Roman" w:hAnsi="Times New Roman" w:cs="Times New Roman"/>
          <w:sz w:val="24"/>
          <w:szCs w:val="24"/>
        </w:rPr>
      </w:pPr>
      <w:r w:rsidRPr="00D338E1">
        <w:rPr>
          <w:rFonts w:ascii="Times New Roman" w:hAnsi="Times New Roman" w:cs="Times New Roman"/>
          <w:spacing w:val="-1"/>
          <w:sz w:val="24"/>
          <w:szCs w:val="24"/>
        </w:rPr>
        <w:t xml:space="preserve">13.1. </w:t>
      </w:r>
      <w:r w:rsidRPr="00D338E1">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338E1" w:rsidRPr="00D338E1" w:rsidRDefault="00D338E1" w:rsidP="00D338E1">
      <w:pPr>
        <w:widowControl w:val="0"/>
        <w:shd w:val="clear" w:color="auto" w:fill="FFFFFF"/>
        <w:tabs>
          <w:tab w:val="left" w:pos="1272"/>
        </w:tabs>
        <w:ind w:firstLine="567"/>
        <w:contextualSpacing/>
        <w:jc w:val="both"/>
        <w:rPr>
          <w:rFonts w:ascii="Times New Roman" w:hAnsi="Times New Roman" w:cs="Times New Roman"/>
          <w:sz w:val="24"/>
          <w:szCs w:val="24"/>
        </w:rPr>
      </w:pPr>
      <w:proofErr w:type="gramStart"/>
      <w:r w:rsidRPr="00D338E1">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338E1" w:rsidRPr="00D338E1" w:rsidRDefault="00D338E1" w:rsidP="00D338E1">
      <w:pPr>
        <w:widowControl w:val="0"/>
        <w:shd w:val="clear" w:color="auto" w:fill="FFFFFF"/>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D338E1">
        <w:rPr>
          <w:rFonts w:ascii="Times New Roman" w:hAnsi="Times New Roman" w:cs="Times New Roman"/>
          <w:iCs/>
          <w:sz w:val="24"/>
          <w:szCs w:val="24"/>
        </w:rPr>
        <w:t>31 декабря 2019г</w:t>
      </w:r>
      <w:r w:rsidRPr="00D338E1">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D338E1" w:rsidRPr="00D338E1" w:rsidRDefault="00D338E1" w:rsidP="00D338E1">
      <w:pPr>
        <w:widowControl w:val="0"/>
        <w:shd w:val="clear" w:color="auto" w:fill="FFFFFF"/>
        <w:tabs>
          <w:tab w:val="left" w:pos="1085"/>
        </w:tabs>
        <w:ind w:right="10" w:firstLine="567"/>
        <w:contextualSpacing/>
        <w:jc w:val="both"/>
        <w:rPr>
          <w:rFonts w:ascii="Times New Roman" w:hAnsi="Times New Roman" w:cs="Times New Roman"/>
          <w:spacing w:val="-1"/>
          <w:sz w:val="24"/>
          <w:szCs w:val="24"/>
        </w:rPr>
      </w:pPr>
      <w:r w:rsidRPr="00D338E1">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338E1" w:rsidRPr="00D338E1" w:rsidRDefault="00D338E1" w:rsidP="00D338E1">
      <w:pPr>
        <w:widowControl w:val="0"/>
        <w:shd w:val="clear" w:color="auto" w:fill="FFFFFF"/>
        <w:tabs>
          <w:tab w:val="left" w:pos="1186"/>
        </w:tabs>
        <w:ind w:right="5" w:firstLine="567"/>
        <w:contextualSpacing/>
        <w:jc w:val="both"/>
        <w:rPr>
          <w:rFonts w:ascii="Times New Roman" w:hAnsi="Times New Roman" w:cs="Times New Roman"/>
          <w:sz w:val="24"/>
          <w:szCs w:val="24"/>
        </w:rPr>
      </w:pPr>
      <w:r w:rsidRPr="00D338E1">
        <w:rPr>
          <w:rFonts w:ascii="Times New Roman" w:hAnsi="Times New Roman" w:cs="Times New Roman"/>
          <w:spacing w:val="-1"/>
          <w:sz w:val="24"/>
          <w:szCs w:val="24"/>
        </w:rPr>
        <w:t xml:space="preserve">13.4. </w:t>
      </w:r>
      <w:r w:rsidRPr="00D338E1">
        <w:rPr>
          <w:rFonts w:ascii="Times New Roman" w:hAnsi="Times New Roman" w:cs="Times New Roman"/>
          <w:sz w:val="24"/>
          <w:szCs w:val="24"/>
        </w:rPr>
        <w:t xml:space="preserve">В случае изменения у </w:t>
      </w:r>
      <w:proofErr w:type="gramStart"/>
      <w:r w:rsidRPr="00D338E1">
        <w:rPr>
          <w:rFonts w:ascii="Times New Roman" w:hAnsi="Times New Roman" w:cs="Times New Roman"/>
          <w:sz w:val="24"/>
          <w:szCs w:val="24"/>
        </w:rPr>
        <w:t>какой-либо</w:t>
      </w:r>
      <w:proofErr w:type="gramEnd"/>
      <w:r w:rsidRPr="00D338E1">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338E1" w:rsidRPr="00D338E1" w:rsidRDefault="00D338E1" w:rsidP="00D338E1">
      <w:pPr>
        <w:widowControl w:val="0"/>
        <w:shd w:val="clear" w:color="auto" w:fill="FFFFFF"/>
        <w:tabs>
          <w:tab w:val="left" w:pos="1186"/>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13.5. </w:t>
      </w:r>
      <w:r w:rsidRPr="00D338E1">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D338E1">
        <w:rPr>
          <w:rFonts w:ascii="Times New Roman" w:hAnsi="Times New Roman" w:cs="Times New Roman"/>
          <w:sz w:val="24"/>
          <w:szCs w:val="24"/>
        </w:rPr>
        <w:t>юридическую силу, по одному экземпляру для каждой Стороны.</w:t>
      </w:r>
    </w:p>
    <w:p w:rsidR="00D338E1" w:rsidRPr="00D338E1" w:rsidRDefault="00D338E1" w:rsidP="00D338E1">
      <w:pPr>
        <w:widowControl w:val="0"/>
        <w:shd w:val="clear" w:color="auto" w:fill="FFFFFF"/>
        <w:tabs>
          <w:tab w:val="left" w:pos="1186"/>
        </w:tabs>
        <w:ind w:right="5"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13.6. Приложения к настоящему Договору являются неотъемлемой частью Договора:</w:t>
      </w:r>
    </w:p>
    <w:p w:rsidR="00D338E1" w:rsidRPr="00D338E1" w:rsidRDefault="00D338E1" w:rsidP="00D338E1">
      <w:pPr>
        <w:widowControl w:val="0"/>
        <w:shd w:val="clear" w:color="auto" w:fill="FFFFFF"/>
        <w:tabs>
          <w:tab w:val="left" w:pos="1186"/>
        </w:tabs>
        <w:ind w:right="5"/>
        <w:contextualSpacing/>
        <w:jc w:val="both"/>
        <w:rPr>
          <w:rFonts w:ascii="Times New Roman" w:hAnsi="Times New Roman" w:cs="Times New Roman"/>
          <w:sz w:val="24"/>
          <w:szCs w:val="24"/>
        </w:rPr>
      </w:pPr>
      <w:r w:rsidRPr="00D338E1">
        <w:rPr>
          <w:rFonts w:ascii="Times New Roman" w:hAnsi="Times New Roman" w:cs="Times New Roman"/>
          <w:sz w:val="24"/>
          <w:szCs w:val="24"/>
        </w:rPr>
        <w:t>- Приложение № 1 – «Спецификация»;</w:t>
      </w:r>
    </w:p>
    <w:p w:rsidR="00D338E1" w:rsidRPr="00D338E1" w:rsidRDefault="00D338E1" w:rsidP="00D338E1">
      <w:pPr>
        <w:widowControl w:val="0"/>
        <w:shd w:val="clear" w:color="auto" w:fill="FFFFFF"/>
        <w:tabs>
          <w:tab w:val="left" w:pos="1186"/>
        </w:tabs>
        <w:ind w:right="5"/>
        <w:contextualSpacing/>
        <w:jc w:val="both"/>
        <w:rPr>
          <w:rFonts w:ascii="Times New Roman" w:hAnsi="Times New Roman" w:cs="Times New Roman"/>
          <w:sz w:val="24"/>
          <w:szCs w:val="24"/>
        </w:rPr>
      </w:pPr>
      <w:r w:rsidRPr="00D338E1">
        <w:rPr>
          <w:rFonts w:ascii="Times New Roman" w:hAnsi="Times New Roman" w:cs="Times New Roman"/>
          <w:sz w:val="24"/>
          <w:szCs w:val="24"/>
        </w:rPr>
        <w:t>- Приложение № 2 – «Образец заявки»;</w:t>
      </w:r>
    </w:p>
    <w:p w:rsidR="00D338E1" w:rsidRPr="00D338E1" w:rsidRDefault="00D338E1" w:rsidP="00D338E1">
      <w:pPr>
        <w:widowControl w:val="0"/>
        <w:autoSpaceDE/>
        <w:autoSpaceDN/>
        <w:adjustRightInd/>
        <w:rPr>
          <w:rFonts w:ascii="Times New Roman" w:hAnsi="Times New Roman" w:cs="Times New Roman"/>
          <w:sz w:val="24"/>
          <w:szCs w:val="24"/>
        </w:rPr>
      </w:pPr>
      <w:r w:rsidRPr="00D338E1">
        <w:rPr>
          <w:rFonts w:ascii="Times New Roman" w:hAnsi="Times New Roman" w:cs="Times New Roman"/>
          <w:sz w:val="24"/>
          <w:szCs w:val="24"/>
        </w:rPr>
        <w:t>-Приложение №3 – «</w:t>
      </w:r>
      <w:r w:rsidRPr="00D338E1">
        <w:rPr>
          <w:rFonts w:ascii="Times New Roman" w:hAnsi="Times New Roman" w:cs="Times New Roman"/>
          <w:sz w:val="22"/>
          <w:szCs w:val="22"/>
          <w:lang w:eastAsia="zh-CN"/>
        </w:rPr>
        <w:t>Реквизиты филиалов ГУП РК «Крымтеплокоммунэнерго</w:t>
      </w:r>
      <w:r w:rsidRPr="00D338E1">
        <w:rPr>
          <w:rFonts w:ascii="Times New Roman" w:hAnsi="Times New Roman" w:cs="Times New Roman"/>
          <w:b/>
          <w:i/>
          <w:sz w:val="22"/>
          <w:szCs w:val="22"/>
          <w:lang w:eastAsia="zh-CN"/>
        </w:rPr>
        <w:t>»</w:t>
      </w:r>
    </w:p>
    <w:p w:rsidR="00D338E1" w:rsidRPr="00D338E1" w:rsidRDefault="00D338E1" w:rsidP="00D338E1">
      <w:pPr>
        <w:widowControl w:val="0"/>
        <w:shd w:val="clear" w:color="auto" w:fill="FFFFFF"/>
        <w:tabs>
          <w:tab w:val="left" w:pos="1186"/>
        </w:tabs>
        <w:ind w:right="5"/>
        <w:contextualSpacing/>
        <w:jc w:val="both"/>
        <w:rPr>
          <w:rFonts w:ascii="Times New Roman" w:hAnsi="Times New Roman" w:cs="Times New Roman"/>
          <w:sz w:val="24"/>
          <w:szCs w:val="24"/>
        </w:rPr>
      </w:pPr>
    </w:p>
    <w:p w:rsidR="00D338E1" w:rsidRPr="00D338E1" w:rsidRDefault="00D338E1" w:rsidP="00D338E1">
      <w:pPr>
        <w:widowControl w:val="0"/>
        <w:contextualSpacing/>
        <w:jc w:val="center"/>
        <w:outlineLvl w:val="0"/>
        <w:rPr>
          <w:rFonts w:ascii="Times New Roman" w:hAnsi="Times New Roman" w:cs="Times New Roman"/>
          <w:b/>
          <w:sz w:val="24"/>
          <w:szCs w:val="24"/>
        </w:rPr>
      </w:pPr>
      <w:r w:rsidRPr="00D338E1">
        <w:rPr>
          <w:rFonts w:ascii="Times New Roman" w:hAnsi="Times New Roman" w:cs="Times New Roman"/>
          <w:b/>
          <w:sz w:val="24"/>
          <w:szCs w:val="24"/>
        </w:rPr>
        <w:t>14. Юридические адреса и банковские реквизиты Сторон.</w:t>
      </w:r>
    </w:p>
    <w:p w:rsidR="00D338E1" w:rsidRPr="00D338E1" w:rsidRDefault="00D338E1" w:rsidP="00D338E1">
      <w:pPr>
        <w:widowControl w:val="0"/>
        <w:contextualSpacing/>
        <w:jc w:val="center"/>
        <w:outlineLvl w:val="0"/>
        <w:rPr>
          <w:rFonts w:ascii="Times New Roman" w:hAnsi="Times New Roman" w:cs="Times New Roman"/>
          <w:b/>
          <w:sz w:val="24"/>
          <w:szCs w:val="24"/>
        </w:rPr>
      </w:pPr>
    </w:p>
    <w:tbl>
      <w:tblPr>
        <w:tblW w:w="5000" w:type="pct"/>
        <w:tblLook w:val="0000" w:firstRow="0" w:lastRow="0" w:firstColumn="0" w:lastColumn="0" w:noHBand="0" w:noVBand="0"/>
      </w:tblPr>
      <w:tblGrid>
        <w:gridCol w:w="5256"/>
        <w:gridCol w:w="5448"/>
      </w:tblGrid>
      <w:tr w:rsidR="00D338E1" w:rsidRPr="00D338E1" w:rsidTr="00114351">
        <w:trPr>
          <w:trHeight w:val="336"/>
        </w:trPr>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ПОСТАВЩИК:</w:t>
            </w:r>
          </w:p>
        </w:tc>
        <w:tc>
          <w:tcPr>
            <w:tcW w:w="254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ЗАКАЗЧИК:</w:t>
            </w:r>
          </w:p>
        </w:tc>
      </w:tr>
      <w:tr w:rsidR="00D338E1" w:rsidRPr="00D338E1" w:rsidTr="00114351">
        <w:trPr>
          <w:trHeight w:val="755"/>
        </w:trPr>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338E1" w:rsidRPr="00D338E1" w:rsidTr="00114351">
        <w:trPr>
          <w:trHeight w:val="483"/>
        </w:trPr>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eastAsia="zh-CN"/>
              </w:rPr>
              <w:t>295026, Российская Федерация, Республика Крым</w:t>
            </w:r>
          </w:p>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eastAsia="zh-CN"/>
              </w:rPr>
              <w:t>г. Симферополь, ул. Гайдара, 3а</w:t>
            </w:r>
          </w:p>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eastAsia="zh-CN"/>
              </w:rPr>
              <w:t>тел. (3652) 53-41-87 Факс 51-61-49</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hAnsi="Times New Roman" w:cs="Times New Roman"/>
                <w:b/>
                <w:sz w:val="24"/>
                <w:szCs w:val="24"/>
                <w:lang w:val="en-US" w:eastAsia="en-US"/>
              </w:rPr>
            </w:pPr>
            <w:proofErr w:type="spellStart"/>
            <w:r w:rsidRPr="00D338E1">
              <w:rPr>
                <w:rFonts w:ascii="Times New Roman" w:hAnsi="Times New Roman" w:cs="Times New Roman"/>
                <w:b/>
                <w:sz w:val="24"/>
                <w:szCs w:val="24"/>
                <w:lang w:val="en-US" w:eastAsia="en-US"/>
              </w:rPr>
              <w:t>Банковские</w:t>
            </w:r>
            <w:proofErr w:type="spellEnd"/>
            <w:r w:rsidRPr="00D338E1">
              <w:rPr>
                <w:rFonts w:ascii="Times New Roman" w:hAnsi="Times New Roman" w:cs="Times New Roman"/>
                <w:b/>
                <w:sz w:val="24"/>
                <w:szCs w:val="24"/>
                <w:lang w:val="en-US" w:eastAsia="en-US"/>
              </w:rPr>
              <w:t xml:space="preserve"> </w:t>
            </w:r>
            <w:r w:rsidRPr="00D338E1">
              <w:rPr>
                <w:rFonts w:ascii="Times New Roman" w:hAnsi="Times New Roman" w:cs="Times New Roman"/>
                <w:b/>
                <w:sz w:val="24"/>
                <w:szCs w:val="24"/>
                <w:lang w:eastAsia="en-US"/>
              </w:rPr>
              <w:t xml:space="preserve"> </w:t>
            </w:r>
            <w:proofErr w:type="spellStart"/>
            <w:r w:rsidRPr="00D338E1">
              <w:rPr>
                <w:rFonts w:ascii="Times New Roman" w:hAnsi="Times New Roman" w:cs="Times New Roman"/>
                <w:b/>
                <w:sz w:val="24"/>
                <w:szCs w:val="24"/>
                <w:lang w:val="en-US" w:eastAsia="en-US"/>
              </w:rPr>
              <w:t>реквизиты</w:t>
            </w:r>
            <w:proofErr w:type="spellEnd"/>
            <w:r w:rsidRPr="00D338E1">
              <w:rPr>
                <w:rFonts w:ascii="Times New Roman" w:hAnsi="Times New Roman" w:cs="Times New Roman"/>
                <w:b/>
                <w:sz w:val="24"/>
                <w:szCs w:val="24"/>
                <w:lang w:val="en-US" w:eastAsia="en-US"/>
              </w:rPr>
              <w:t>:</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val="en-US" w:eastAsia="zh-CN"/>
              </w:rPr>
            </w:pPr>
            <w:r w:rsidRPr="00D338E1">
              <w:rPr>
                <w:rFonts w:ascii="Times New Roman" w:eastAsia="Calibri" w:hAnsi="Times New Roman" w:cs="Times New Roman"/>
                <w:sz w:val="24"/>
                <w:szCs w:val="24"/>
                <w:lang w:val="en-US" w:eastAsia="zh-CN"/>
              </w:rPr>
              <w:t>ИНН 9102028499</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val="en-US" w:eastAsia="zh-CN"/>
              </w:rPr>
              <w:t>КПП 910</w:t>
            </w:r>
            <w:r w:rsidRPr="00D338E1">
              <w:rPr>
                <w:rFonts w:ascii="Times New Roman" w:eastAsia="Calibri" w:hAnsi="Times New Roman" w:cs="Times New Roman"/>
                <w:sz w:val="24"/>
                <w:szCs w:val="24"/>
                <w:lang w:eastAsia="zh-CN"/>
              </w:rPr>
              <w:t>201001</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val="en-US" w:eastAsia="zh-CN"/>
              </w:rPr>
            </w:pPr>
            <w:r w:rsidRPr="00D338E1">
              <w:rPr>
                <w:rFonts w:ascii="Times New Roman" w:eastAsia="Calibri" w:hAnsi="Times New Roman" w:cs="Times New Roman"/>
                <w:sz w:val="24"/>
                <w:szCs w:val="24"/>
                <w:lang w:val="en-US" w:eastAsia="zh-CN"/>
              </w:rPr>
              <w:t>ОГРН 1149102047962</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val="en-US" w:eastAsia="zh-CN"/>
              </w:rPr>
            </w:pPr>
            <w:r w:rsidRPr="00D338E1">
              <w:rPr>
                <w:rFonts w:ascii="Times New Roman" w:eastAsia="Calibri" w:hAnsi="Times New Roman" w:cs="Times New Roman"/>
                <w:sz w:val="24"/>
                <w:szCs w:val="24"/>
                <w:lang w:eastAsia="zh-CN"/>
              </w:rPr>
              <w:t>ОКПО 00477038</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b/>
                <w:bCs/>
                <w:sz w:val="24"/>
                <w:szCs w:val="24"/>
                <w:lang w:eastAsia="zh-CN"/>
              </w:rPr>
            </w:pPr>
            <w:r w:rsidRPr="00D338E1">
              <w:rPr>
                <w:rFonts w:ascii="Times New Roman" w:eastAsia="Calibri" w:hAnsi="Times New Roman" w:cs="Times New Roman"/>
                <w:b/>
                <w:bCs/>
                <w:sz w:val="24"/>
                <w:szCs w:val="24"/>
                <w:lang w:eastAsia="zh-CN"/>
              </w:rPr>
              <w:t>Отд. РНКБ Банк (ПАО), Симферополь</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eastAsia="zh-CN"/>
              </w:rPr>
              <w:t>ИНН 7701105460 (банка)</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r w:rsidRPr="00D338E1">
              <w:rPr>
                <w:rFonts w:ascii="Times New Roman" w:eastAsia="Calibri" w:hAnsi="Times New Roman" w:cs="Times New Roman"/>
                <w:sz w:val="24"/>
                <w:szCs w:val="24"/>
                <w:lang w:eastAsia="zh-CN"/>
              </w:rPr>
              <w:t>БИК 043510607</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shd w:val="clear" w:color="auto" w:fill="FFFFFF"/>
              <w:autoSpaceDE/>
              <w:autoSpaceDN/>
              <w:adjustRightInd/>
              <w:contextualSpacing/>
              <w:jc w:val="right"/>
              <w:rPr>
                <w:rFonts w:ascii="Times New Roman" w:eastAsia="Calibri" w:hAnsi="Times New Roman" w:cs="Times New Roman"/>
                <w:sz w:val="24"/>
                <w:szCs w:val="24"/>
                <w:lang w:eastAsia="zh-CN"/>
              </w:rPr>
            </w:pPr>
            <w:proofErr w:type="spellStart"/>
            <w:r w:rsidRPr="00D338E1">
              <w:rPr>
                <w:rFonts w:ascii="Times New Roman" w:eastAsia="Calibri" w:hAnsi="Times New Roman" w:cs="Times New Roman"/>
                <w:sz w:val="24"/>
                <w:szCs w:val="24"/>
                <w:lang w:eastAsia="zh-CN"/>
              </w:rPr>
              <w:t>Кор.сч</w:t>
            </w:r>
            <w:proofErr w:type="spellEnd"/>
            <w:r w:rsidRPr="00D338E1">
              <w:rPr>
                <w:rFonts w:ascii="Times New Roman" w:eastAsia="Calibri" w:hAnsi="Times New Roman" w:cs="Times New Roman"/>
                <w:sz w:val="24"/>
                <w:szCs w:val="24"/>
                <w:lang w:eastAsia="zh-CN"/>
              </w:rPr>
              <w:t>.№ 30101810335100000607</w:t>
            </w:r>
          </w:p>
        </w:tc>
      </w:tr>
      <w:tr w:rsidR="00D338E1" w:rsidRPr="00D338E1" w:rsidTr="00114351">
        <w:tc>
          <w:tcPr>
            <w:tcW w:w="2455"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338E1" w:rsidRPr="00D338E1" w:rsidRDefault="00D338E1" w:rsidP="00D338E1">
            <w:pPr>
              <w:widowControl w:val="0"/>
              <w:autoSpaceDE/>
              <w:autoSpaceDN/>
              <w:adjustRightInd/>
              <w:contextualSpacing/>
              <w:jc w:val="right"/>
              <w:rPr>
                <w:rFonts w:ascii="Times New Roman" w:hAnsi="Times New Roman" w:cs="Times New Roman"/>
                <w:sz w:val="24"/>
                <w:szCs w:val="24"/>
                <w:lang w:eastAsia="en-US"/>
              </w:rPr>
            </w:pPr>
            <w:proofErr w:type="gramStart"/>
            <w:r w:rsidRPr="00D338E1">
              <w:rPr>
                <w:rFonts w:ascii="Times New Roman" w:eastAsia="Calibri" w:hAnsi="Times New Roman" w:cs="Times New Roman"/>
                <w:sz w:val="24"/>
                <w:szCs w:val="24"/>
                <w:lang w:eastAsia="zh-CN"/>
              </w:rPr>
              <w:t>р</w:t>
            </w:r>
            <w:proofErr w:type="gramEnd"/>
            <w:r w:rsidRPr="00D338E1">
              <w:rPr>
                <w:rFonts w:ascii="Times New Roman" w:eastAsia="Calibri" w:hAnsi="Times New Roman" w:cs="Times New Roman"/>
                <w:sz w:val="24"/>
                <w:szCs w:val="24"/>
                <w:lang w:eastAsia="zh-CN"/>
              </w:rPr>
              <w:t>/с № 40602810140480000012-консолидиров.</w:t>
            </w:r>
          </w:p>
        </w:tc>
      </w:tr>
    </w:tbl>
    <w:p w:rsidR="00D338E1" w:rsidRPr="00D338E1" w:rsidRDefault="00D338E1" w:rsidP="00D338E1">
      <w:pPr>
        <w:widowControl w:val="0"/>
        <w:autoSpaceDE/>
        <w:autoSpaceDN/>
        <w:adjustRightInd/>
        <w:ind w:left="720"/>
        <w:contextualSpacing/>
        <w:jc w:val="right"/>
        <w:outlineLvl w:val="0"/>
        <w:rPr>
          <w:rFonts w:ascii="Times New Roman" w:hAnsi="Times New Roman" w:cs="Times New Roman"/>
          <w:sz w:val="24"/>
          <w:szCs w:val="24"/>
          <w:lang w:eastAsia="en-US"/>
        </w:rPr>
      </w:pPr>
      <w:r w:rsidRPr="00D338E1">
        <w:rPr>
          <w:rFonts w:ascii="Times New Roman" w:hAnsi="Times New Roman" w:cs="Times New Roman"/>
          <w:sz w:val="24"/>
          <w:szCs w:val="24"/>
          <w:lang w:val="uk-UA" w:eastAsia="en-US"/>
        </w:rPr>
        <w:t xml:space="preserve">                            </w:t>
      </w:r>
      <w:proofErr w:type="spellStart"/>
      <w:r w:rsidRPr="00D338E1">
        <w:rPr>
          <w:rFonts w:ascii="Times New Roman" w:hAnsi="Times New Roman" w:cs="Times New Roman"/>
          <w:sz w:val="24"/>
          <w:szCs w:val="24"/>
          <w:lang w:val="uk-UA" w:eastAsia="en-US"/>
        </w:rPr>
        <w:t>Генеральный</w:t>
      </w:r>
      <w:proofErr w:type="spellEnd"/>
      <w:r w:rsidRPr="00D338E1">
        <w:rPr>
          <w:rFonts w:ascii="Times New Roman" w:hAnsi="Times New Roman" w:cs="Times New Roman"/>
          <w:sz w:val="24"/>
          <w:szCs w:val="24"/>
          <w:lang w:val="uk-UA" w:eastAsia="en-US"/>
        </w:rPr>
        <w:t xml:space="preserve"> д</w:t>
      </w:r>
      <w:proofErr w:type="spellStart"/>
      <w:r w:rsidRPr="00D338E1">
        <w:rPr>
          <w:rFonts w:ascii="Times New Roman" w:hAnsi="Times New Roman" w:cs="Times New Roman"/>
          <w:sz w:val="24"/>
          <w:szCs w:val="24"/>
          <w:lang w:eastAsia="en-US"/>
        </w:rPr>
        <w:t>иректор</w:t>
      </w:r>
      <w:proofErr w:type="spellEnd"/>
    </w:p>
    <w:p w:rsidR="00D338E1" w:rsidRPr="00D338E1" w:rsidRDefault="00D338E1" w:rsidP="00D338E1">
      <w:pPr>
        <w:widowControl w:val="0"/>
        <w:autoSpaceDE/>
        <w:autoSpaceDN/>
        <w:adjustRightInd/>
        <w:ind w:left="720"/>
        <w:contextualSpacing/>
        <w:jc w:val="center"/>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w:t>
      </w: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____________ / _____________/                                                               ____________  /В.В. </w:t>
      </w:r>
      <w:proofErr w:type="spellStart"/>
      <w:r w:rsidRPr="00D338E1">
        <w:rPr>
          <w:rFonts w:ascii="Times New Roman" w:hAnsi="Times New Roman" w:cs="Times New Roman"/>
          <w:sz w:val="24"/>
          <w:szCs w:val="24"/>
          <w:lang w:eastAsia="en-US"/>
        </w:rPr>
        <w:t>Дойчев</w:t>
      </w:r>
      <w:proofErr w:type="spellEnd"/>
      <w:r w:rsidRPr="00D338E1">
        <w:rPr>
          <w:rFonts w:ascii="Times New Roman" w:hAnsi="Times New Roman" w:cs="Times New Roman"/>
          <w:sz w:val="24"/>
          <w:szCs w:val="24"/>
          <w:lang w:eastAsia="en-US"/>
        </w:rPr>
        <w:t xml:space="preserve"> /</w:t>
      </w: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D338E1" w:rsidRPr="00D338E1" w:rsidRDefault="00D338E1" w:rsidP="00D338E1">
      <w:pPr>
        <w:widowControl w:val="0"/>
        <w:tabs>
          <w:tab w:val="center" w:pos="4677"/>
          <w:tab w:val="right" w:pos="9355"/>
        </w:tabs>
        <w:autoSpaceDE/>
        <w:autoSpaceDN/>
        <w:adjustRightInd/>
        <w:contextualSpacing/>
        <w:outlineLvl w:val="0"/>
        <w:rPr>
          <w:rFonts w:ascii="Times New Roman" w:hAnsi="Times New Roman" w:cs="Times New Roman"/>
          <w:lang w:eastAsia="en-US"/>
        </w:rPr>
      </w:pPr>
    </w:p>
    <w:p w:rsidR="00D338E1" w:rsidRPr="00D338E1" w:rsidRDefault="00D338E1" w:rsidP="00D338E1">
      <w:pPr>
        <w:widowControl w:val="0"/>
        <w:tabs>
          <w:tab w:val="center" w:pos="4677"/>
          <w:tab w:val="right" w:pos="9355"/>
        </w:tabs>
        <w:autoSpaceDE/>
        <w:autoSpaceDN/>
        <w:adjustRightInd/>
        <w:ind w:firstLine="7371"/>
        <w:contextualSpacing/>
        <w:jc w:val="right"/>
        <w:outlineLvl w:val="0"/>
        <w:rPr>
          <w:rFonts w:ascii="Times New Roman" w:hAnsi="Times New Roman" w:cs="Times New Roman"/>
          <w:lang w:eastAsia="en-US"/>
        </w:rPr>
      </w:pPr>
      <w:r w:rsidRPr="00D338E1">
        <w:rPr>
          <w:rFonts w:ascii="Times New Roman" w:hAnsi="Times New Roman" w:cs="Times New Roman"/>
          <w:lang w:eastAsia="en-US"/>
        </w:rPr>
        <w:lastRenderedPageBreak/>
        <w:t xml:space="preserve">Приложение № 1 </w:t>
      </w:r>
    </w:p>
    <w:p w:rsidR="00D338E1" w:rsidRPr="00D338E1" w:rsidRDefault="00D338E1" w:rsidP="00D338E1">
      <w:pPr>
        <w:widowControl w:val="0"/>
        <w:tabs>
          <w:tab w:val="center" w:pos="4677"/>
          <w:tab w:val="right" w:pos="9355"/>
        </w:tabs>
        <w:autoSpaceDE/>
        <w:autoSpaceDN/>
        <w:adjustRightInd/>
        <w:ind w:firstLine="7371"/>
        <w:contextualSpacing/>
        <w:jc w:val="right"/>
        <w:outlineLvl w:val="0"/>
        <w:rPr>
          <w:rFonts w:ascii="Times New Roman" w:hAnsi="Times New Roman" w:cs="Times New Roman"/>
          <w:lang w:eastAsia="en-US"/>
        </w:rPr>
      </w:pPr>
      <w:r w:rsidRPr="00D338E1">
        <w:rPr>
          <w:rFonts w:ascii="Times New Roman" w:hAnsi="Times New Roman" w:cs="Times New Roman"/>
          <w:lang w:eastAsia="en-US"/>
        </w:rPr>
        <w:t>к Договору №____</w:t>
      </w:r>
    </w:p>
    <w:p w:rsidR="00D338E1" w:rsidRPr="00D338E1" w:rsidRDefault="00D338E1" w:rsidP="00D338E1">
      <w:pPr>
        <w:widowControl w:val="0"/>
        <w:tabs>
          <w:tab w:val="center" w:pos="4677"/>
          <w:tab w:val="right" w:pos="9355"/>
        </w:tabs>
        <w:autoSpaceDE/>
        <w:autoSpaceDN/>
        <w:adjustRightInd/>
        <w:ind w:firstLine="7371"/>
        <w:contextualSpacing/>
        <w:jc w:val="right"/>
        <w:rPr>
          <w:rFonts w:ascii="Times New Roman" w:hAnsi="Times New Roman" w:cs="Times New Roman"/>
          <w:sz w:val="24"/>
          <w:szCs w:val="24"/>
          <w:lang w:eastAsia="en-US"/>
        </w:rPr>
      </w:pPr>
      <w:r w:rsidRPr="00D338E1">
        <w:rPr>
          <w:rFonts w:ascii="Times New Roman" w:hAnsi="Times New Roman" w:cs="Times New Roman"/>
          <w:lang w:eastAsia="en-US"/>
        </w:rPr>
        <w:t>от «__»__________2019 г.</w:t>
      </w:r>
      <w:r w:rsidRPr="00D338E1">
        <w:rPr>
          <w:rFonts w:ascii="Times New Roman" w:hAnsi="Times New Roman" w:cs="Times New Roman"/>
          <w:sz w:val="24"/>
          <w:szCs w:val="24"/>
          <w:lang w:eastAsia="en-US"/>
        </w:rPr>
        <w:t xml:space="preserve"> </w:t>
      </w:r>
    </w:p>
    <w:p w:rsidR="00D338E1" w:rsidRPr="00D338E1" w:rsidRDefault="00D338E1" w:rsidP="00D338E1">
      <w:pPr>
        <w:widowControl w:val="0"/>
        <w:autoSpaceDE/>
        <w:autoSpaceDN/>
        <w:adjustRightInd/>
        <w:contextualSpacing/>
        <w:jc w:val="center"/>
        <w:rPr>
          <w:rFonts w:ascii="Times New Roman" w:eastAsia="Calibri" w:hAnsi="Times New Roman" w:cs="Times New Roman"/>
          <w:b/>
          <w:sz w:val="24"/>
          <w:szCs w:val="24"/>
        </w:rPr>
      </w:pPr>
    </w:p>
    <w:p w:rsidR="00D338E1" w:rsidRPr="00D338E1" w:rsidRDefault="00D338E1" w:rsidP="00D338E1">
      <w:pPr>
        <w:widowControl w:val="0"/>
        <w:autoSpaceDE/>
        <w:autoSpaceDN/>
        <w:adjustRightInd/>
        <w:contextualSpacing/>
        <w:jc w:val="center"/>
        <w:outlineLvl w:val="0"/>
        <w:rPr>
          <w:rFonts w:ascii="Times New Roman" w:eastAsia="Calibri" w:hAnsi="Times New Roman" w:cs="Times New Roman"/>
          <w:b/>
          <w:sz w:val="24"/>
          <w:szCs w:val="24"/>
        </w:rPr>
      </w:pPr>
      <w:r w:rsidRPr="00D338E1">
        <w:rPr>
          <w:rFonts w:ascii="Times New Roman" w:eastAsia="Calibri" w:hAnsi="Times New Roman" w:cs="Times New Roman"/>
          <w:b/>
          <w:sz w:val="24"/>
          <w:szCs w:val="24"/>
        </w:rPr>
        <w:t>СПЕЦИФИКАЦИЯ № ____  от «___»______2019г.</w:t>
      </w:r>
    </w:p>
    <w:p w:rsidR="00D338E1" w:rsidRPr="00D338E1" w:rsidRDefault="00D338E1" w:rsidP="00D338E1">
      <w:pPr>
        <w:widowControl w:val="0"/>
        <w:autoSpaceDE/>
        <w:autoSpaceDN/>
        <w:adjustRightInd/>
        <w:contextualSpacing/>
        <w:jc w:val="center"/>
        <w:outlineLvl w:val="0"/>
        <w:rPr>
          <w:rFonts w:ascii="Times New Roman" w:eastAsia="Calibri" w:hAnsi="Times New Roman" w:cs="Times New Roman"/>
          <w:b/>
          <w:sz w:val="24"/>
          <w:szCs w:val="24"/>
        </w:rPr>
      </w:pPr>
    </w:p>
    <w:p w:rsidR="00D338E1" w:rsidRPr="00D338E1" w:rsidRDefault="00D338E1" w:rsidP="00D338E1">
      <w:pPr>
        <w:widowControl w:val="0"/>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D338E1">
        <w:rPr>
          <w:rFonts w:ascii="Times New Roman" w:hAnsi="Times New Roman" w:cs="Times New Roman"/>
          <w:sz w:val="24"/>
          <w:szCs w:val="24"/>
        </w:rPr>
        <w:t xml:space="preserve">Государственное унитарное предприятие Республики Крым </w:t>
      </w:r>
      <w:r w:rsidRPr="00D338E1">
        <w:rPr>
          <w:rFonts w:ascii="Times New Roman" w:hAnsi="Times New Roman" w:cs="Times New Roman"/>
          <w:spacing w:val="-2"/>
          <w:sz w:val="24"/>
          <w:szCs w:val="24"/>
        </w:rPr>
        <w:t>«Крымтеплокоммунэнерго»,</w:t>
      </w:r>
      <w:r w:rsidRPr="00D338E1">
        <w:rPr>
          <w:rFonts w:ascii="Times New Roman" w:hAnsi="Times New Roman" w:cs="Times New Roman"/>
          <w:sz w:val="24"/>
          <w:szCs w:val="24"/>
        </w:rPr>
        <w:t xml:space="preserve"> </w:t>
      </w:r>
      <w:r w:rsidRPr="00D338E1">
        <w:rPr>
          <w:rFonts w:ascii="Times New Roman" w:hAnsi="Times New Roman" w:cs="Times New Roman"/>
          <w:spacing w:val="-2"/>
          <w:sz w:val="24"/>
          <w:szCs w:val="24"/>
        </w:rPr>
        <w:t xml:space="preserve">именуемое </w:t>
      </w:r>
      <w:r w:rsidRPr="00D338E1">
        <w:rPr>
          <w:rFonts w:ascii="Times New Roman" w:hAnsi="Times New Roman" w:cs="Times New Roman"/>
          <w:sz w:val="24"/>
          <w:szCs w:val="24"/>
        </w:rPr>
        <w:t xml:space="preserve">в </w:t>
      </w:r>
      <w:r w:rsidRPr="00D338E1">
        <w:rPr>
          <w:rFonts w:ascii="Times New Roman" w:hAnsi="Times New Roman" w:cs="Times New Roman"/>
          <w:spacing w:val="-2"/>
          <w:sz w:val="24"/>
          <w:szCs w:val="24"/>
        </w:rPr>
        <w:t xml:space="preserve">дальнейшем </w:t>
      </w:r>
      <w:r w:rsidRPr="00D338E1">
        <w:rPr>
          <w:rFonts w:ascii="Times New Roman" w:hAnsi="Times New Roman" w:cs="Times New Roman"/>
          <w:spacing w:val="-3"/>
          <w:sz w:val="24"/>
          <w:szCs w:val="24"/>
        </w:rPr>
        <w:t xml:space="preserve">Заказчик, </w:t>
      </w:r>
      <w:r w:rsidRPr="00D338E1">
        <w:rPr>
          <w:rFonts w:ascii="Times New Roman" w:hAnsi="Times New Roman" w:cs="Times New Roman"/>
          <w:sz w:val="24"/>
          <w:szCs w:val="24"/>
        </w:rPr>
        <w:t xml:space="preserve">в </w:t>
      </w:r>
      <w:r w:rsidRPr="00D338E1">
        <w:rPr>
          <w:rFonts w:ascii="Times New Roman" w:hAnsi="Times New Roman" w:cs="Times New Roman"/>
          <w:spacing w:val="-3"/>
          <w:sz w:val="24"/>
          <w:szCs w:val="24"/>
        </w:rPr>
        <w:t xml:space="preserve">лице генерального </w:t>
      </w:r>
      <w:r w:rsidRPr="00D338E1">
        <w:rPr>
          <w:rFonts w:ascii="Times New Roman" w:hAnsi="Times New Roman" w:cs="Times New Roman"/>
          <w:sz w:val="24"/>
          <w:szCs w:val="24"/>
        </w:rPr>
        <w:t xml:space="preserve">директора </w:t>
      </w:r>
      <w:proofErr w:type="spellStart"/>
      <w:r w:rsidRPr="00D338E1">
        <w:rPr>
          <w:rFonts w:ascii="Times New Roman" w:hAnsi="Times New Roman" w:cs="Times New Roman"/>
          <w:sz w:val="24"/>
          <w:szCs w:val="24"/>
        </w:rPr>
        <w:t>Дойчева</w:t>
      </w:r>
      <w:proofErr w:type="spellEnd"/>
      <w:r w:rsidRPr="00D338E1">
        <w:rPr>
          <w:rFonts w:ascii="Times New Roman" w:hAnsi="Times New Roman" w:cs="Times New Roman"/>
          <w:sz w:val="24"/>
          <w:szCs w:val="24"/>
        </w:rPr>
        <w:t xml:space="preserve"> В.В., действующего на основании Устава с одной стороны, и </w:t>
      </w:r>
      <w:r w:rsidRPr="00D338E1">
        <w:rPr>
          <w:rFonts w:ascii="Times New Roman" w:hAnsi="Times New Roman" w:cs="Times New Roman"/>
          <w:sz w:val="24"/>
          <w:szCs w:val="24"/>
          <w:lang w:val="uk-UA"/>
        </w:rPr>
        <w:t>____________________________________</w:t>
      </w:r>
      <w:r w:rsidRPr="00D338E1">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D338E1" w:rsidRPr="00D338E1" w:rsidRDefault="00D338E1" w:rsidP="00D338E1">
      <w:pPr>
        <w:widowControl w:val="0"/>
        <w:tabs>
          <w:tab w:val="left" w:pos="6754"/>
          <w:tab w:val="left" w:pos="8578"/>
        </w:tabs>
        <w:autoSpaceDE/>
        <w:autoSpaceDN/>
        <w:adjustRightInd/>
        <w:contextualSpacing/>
        <w:jc w:val="both"/>
        <w:rPr>
          <w:rFonts w:ascii="Times New Roman" w:eastAsia="Calibri" w:hAnsi="Times New Roman" w:cs="Times New Roman"/>
          <w:sz w:val="24"/>
          <w:szCs w:val="24"/>
        </w:rPr>
      </w:pPr>
    </w:p>
    <w:p w:rsidR="00D338E1" w:rsidRPr="00D338E1" w:rsidRDefault="00D338E1" w:rsidP="00D338E1">
      <w:pPr>
        <w:widowControl w:val="0"/>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D338E1">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981"/>
        <w:gridCol w:w="2599"/>
        <w:gridCol w:w="991"/>
        <w:gridCol w:w="796"/>
        <w:gridCol w:w="1147"/>
        <w:gridCol w:w="1100"/>
        <w:gridCol w:w="1462"/>
      </w:tblGrid>
      <w:tr w:rsidR="00D338E1" w:rsidRPr="00D338E1" w:rsidTr="00114351">
        <w:trPr>
          <w:trHeight w:val="2082"/>
        </w:trPr>
        <w:tc>
          <w:tcPr>
            <w:tcW w:w="293"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 xml:space="preserve">№ </w:t>
            </w:r>
            <w:proofErr w:type="gramStart"/>
            <w:r w:rsidRPr="00D338E1">
              <w:rPr>
                <w:rFonts w:ascii="Times New Roman" w:eastAsia="Calibri" w:hAnsi="Times New Roman" w:cs="Times New Roman"/>
                <w:lang w:eastAsia="en-US"/>
              </w:rPr>
              <w:t>п</w:t>
            </w:r>
            <w:proofErr w:type="gramEnd"/>
            <w:r w:rsidRPr="00D338E1">
              <w:rPr>
                <w:rFonts w:ascii="Times New Roman" w:eastAsia="Calibri" w:hAnsi="Times New Roman" w:cs="Times New Roman"/>
                <w:lang w:eastAsia="en-US"/>
              </w:rPr>
              <w:t>/п</w:t>
            </w:r>
          </w:p>
        </w:tc>
        <w:tc>
          <w:tcPr>
            <w:tcW w:w="925"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Наименование</w:t>
            </w:r>
          </w:p>
        </w:tc>
        <w:tc>
          <w:tcPr>
            <w:tcW w:w="1214"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Описание и технические характеристики</w:t>
            </w:r>
          </w:p>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p>
        </w:tc>
        <w:tc>
          <w:tcPr>
            <w:tcW w:w="463" w:type="pct"/>
            <w:vAlign w:val="center"/>
          </w:tcPr>
          <w:p w:rsidR="00D338E1" w:rsidRPr="00D338E1" w:rsidRDefault="00D338E1" w:rsidP="00D338E1">
            <w:pPr>
              <w:widowControl w:val="0"/>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 xml:space="preserve">Ед. </w:t>
            </w:r>
            <w:proofErr w:type="spellStart"/>
            <w:r w:rsidRPr="00D338E1">
              <w:rPr>
                <w:rFonts w:ascii="Times New Roman" w:eastAsia="Calibri" w:hAnsi="Times New Roman" w:cs="Times New Roman"/>
                <w:lang w:eastAsia="en-US"/>
              </w:rPr>
              <w:t>измер</w:t>
            </w:r>
            <w:proofErr w:type="spellEnd"/>
            <w:r w:rsidRPr="00D338E1">
              <w:rPr>
                <w:rFonts w:ascii="Times New Roman" w:eastAsia="Calibri" w:hAnsi="Times New Roman" w:cs="Times New Roman"/>
                <w:lang w:eastAsia="en-US"/>
              </w:rPr>
              <w:t>.</w:t>
            </w:r>
          </w:p>
          <w:p w:rsidR="00D338E1" w:rsidRPr="00D338E1" w:rsidRDefault="00D338E1" w:rsidP="00D338E1">
            <w:pPr>
              <w:widowControl w:val="0"/>
              <w:contextualSpacing/>
              <w:jc w:val="center"/>
              <w:rPr>
                <w:rFonts w:ascii="Times New Roman" w:eastAsia="Calibri" w:hAnsi="Times New Roman" w:cs="Times New Roman"/>
                <w:lang w:eastAsia="en-US"/>
              </w:rPr>
            </w:pPr>
          </w:p>
        </w:tc>
        <w:tc>
          <w:tcPr>
            <w:tcW w:w="372"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Кол-во</w:t>
            </w:r>
          </w:p>
        </w:tc>
        <w:tc>
          <w:tcPr>
            <w:tcW w:w="536"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Цена за ед. с НДС, руб.</w:t>
            </w:r>
          </w:p>
        </w:tc>
        <w:tc>
          <w:tcPr>
            <w:tcW w:w="514"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Ставка налога, %</w:t>
            </w:r>
          </w:p>
        </w:tc>
        <w:tc>
          <w:tcPr>
            <w:tcW w:w="683" w:type="pct"/>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p>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p>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p>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Стоимость с НДС, руб.</w:t>
            </w:r>
          </w:p>
        </w:tc>
      </w:tr>
      <w:tr w:rsidR="00D338E1" w:rsidRPr="00D338E1" w:rsidTr="00114351">
        <w:trPr>
          <w:trHeight w:val="248"/>
        </w:trPr>
        <w:tc>
          <w:tcPr>
            <w:tcW w:w="293" w:type="pct"/>
            <w:vAlign w:val="center"/>
          </w:tcPr>
          <w:p w:rsidR="00D338E1" w:rsidRPr="00D338E1" w:rsidRDefault="00D338E1" w:rsidP="00D338E1">
            <w:pPr>
              <w:widowControl w:val="0"/>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1</w:t>
            </w:r>
          </w:p>
        </w:tc>
        <w:tc>
          <w:tcPr>
            <w:tcW w:w="925" w:type="pct"/>
            <w:vAlign w:val="center"/>
          </w:tcPr>
          <w:p w:rsidR="00D338E1" w:rsidRPr="00D338E1" w:rsidRDefault="00D338E1" w:rsidP="00D338E1">
            <w:pPr>
              <w:widowControl w:val="0"/>
              <w:contextualSpacing/>
              <w:jc w:val="center"/>
              <w:rPr>
                <w:rFonts w:ascii="Times New Roman" w:hAnsi="Times New Roman" w:cs="Times New Roman"/>
              </w:rPr>
            </w:pPr>
            <w:r w:rsidRPr="00D338E1">
              <w:rPr>
                <w:rFonts w:ascii="Times New Roman" w:hAnsi="Times New Roman" w:cs="Times New Roman"/>
              </w:rPr>
              <w:t>2</w:t>
            </w:r>
          </w:p>
        </w:tc>
        <w:tc>
          <w:tcPr>
            <w:tcW w:w="1214" w:type="pct"/>
            <w:tcBorders>
              <w:righ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r w:rsidRPr="00D338E1">
              <w:rPr>
                <w:rFonts w:ascii="Times New Roman" w:hAnsi="Times New Roman" w:cs="Times New Roman"/>
              </w:rPr>
              <w:t>3</w:t>
            </w:r>
          </w:p>
        </w:tc>
        <w:tc>
          <w:tcPr>
            <w:tcW w:w="463" w:type="pct"/>
            <w:tcBorders>
              <w:lef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r w:rsidRPr="00D338E1">
              <w:rPr>
                <w:rFonts w:ascii="Times New Roman" w:hAnsi="Times New Roman" w:cs="Times New Roman"/>
              </w:rPr>
              <w:t>4</w:t>
            </w:r>
          </w:p>
        </w:tc>
        <w:tc>
          <w:tcPr>
            <w:tcW w:w="372" w:type="pct"/>
            <w:tcBorders>
              <w:top w:val="single" w:sz="4" w:space="0" w:color="auto"/>
              <w:left w:val="single" w:sz="4" w:space="0" w:color="auto"/>
              <w:righ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r w:rsidRPr="00D338E1">
              <w:rPr>
                <w:rFonts w:ascii="Times New Roman" w:hAnsi="Times New Roman" w:cs="Times New Roman"/>
              </w:rPr>
              <w:t>5</w:t>
            </w:r>
          </w:p>
        </w:tc>
        <w:tc>
          <w:tcPr>
            <w:tcW w:w="536" w:type="pct"/>
            <w:vAlign w:val="center"/>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6</w:t>
            </w:r>
          </w:p>
        </w:tc>
        <w:tc>
          <w:tcPr>
            <w:tcW w:w="514" w:type="pct"/>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7</w:t>
            </w:r>
          </w:p>
        </w:tc>
        <w:tc>
          <w:tcPr>
            <w:tcW w:w="683" w:type="pct"/>
          </w:tcPr>
          <w:p w:rsidR="00D338E1" w:rsidRPr="00D338E1" w:rsidRDefault="00D338E1" w:rsidP="00D338E1">
            <w:pPr>
              <w:widowControl w:val="0"/>
              <w:autoSpaceDE/>
              <w:autoSpaceDN/>
              <w:adjustRightInd/>
              <w:contextualSpacing/>
              <w:jc w:val="center"/>
              <w:rPr>
                <w:rFonts w:ascii="Times New Roman" w:eastAsia="Calibri" w:hAnsi="Times New Roman" w:cs="Times New Roman"/>
                <w:lang w:eastAsia="en-US"/>
              </w:rPr>
            </w:pPr>
            <w:r w:rsidRPr="00D338E1">
              <w:rPr>
                <w:rFonts w:ascii="Times New Roman" w:eastAsia="Calibri" w:hAnsi="Times New Roman" w:cs="Times New Roman"/>
                <w:lang w:eastAsia="en-US"/>
              </w:rPr>
              <w:t>8</w:t>
            </w:r>
          </w:p>
        </w:tc>
      </w:tr>
      <w:tr w:rsidR="00D338E1" w:rsidRPr="00D338E1" w:rsidTr="00114351">
        <w:trPr>
          <w:trHeight w:val="248"/>
        </w:trPr>
        <w:tc>
          <w:tcPr>
            <w:tcW w:w="293" w:type="pct"/>
          </w:tcPr>
          <w:p w:rsidR="00D338E1" w:rsidRPr="00D338E1" w:rsidRDefault="00D338E1" w:rsidP="00D338E1">
            <w:pPr>
              <w:widowControl w:val="0"/>
              <w:contextualSpacing/>
              <w:jc w:val="both"/>
              <w:rPr>
                <w:rFonts w:ascii="Times New Roman" w:eastAsia="Calibri" w:hAnsi="Times New Roman" w:cs="Times New Roman"/>
                <w:lang w:val="en-US" w:eastAsia="en-US"/>
              </w:rPr>
            </w:pPr>
            <w:r w:rsidRPr="00D338E1">
              <w:rPr>
                <w:rFonts w:ascii="Times New Roman" w:eastAsia="Calibri" w:hAnsi="Times New Roman" w:cs="Times New Roman"/>
                <w:lang w:eastAsia="en-US"/>
              </w:rPr>
              <w:t>1</w:t>
            </w:r>
            <w:r w:rsidRPr="00D338E1">
              <w:rPr>
                <w:rFonts w:ascii="Times New Roman" w:eastAsia="Calibri" w:hAnsi="Times New Roman" w:cs="Times New Roman"/>
                <w:lang w:val="en-US" w:eastAsia="en-US"/>
              </w:rPr>
              <w:t>.</w:t>
            </w:r>
          </w:p>
        </w:tc>
        <w:tc>
          <w:tcPr>
            <w:tcW w:w="925" w:type="pct"/>
          </w:tcPr>
          <w:p w:rsidR="00D338E1" w:rsidRPr="00D338E1" w:rsidRDefault="00D338E1" w:rsidP="00D338E1">
            <w:pPr>
              <w:widowControl w:val="0"/>
              <w:contextualSpacing/>
              <w:rPr>
                <w:rFonts w:ascii="Times New Roman" w:hAnsi="Times New Roman" w:cs="Times New Roman"/>
              </w:rPr>
            </w:pPr>
          </w:p>
        </w:tc>
        <w:tc>
          <w:tcPr>
            <w:tcW w:w="1214" w:type="pct"/>
            <w:tcBorders>
              <w:right w:val="single" w:sz="4" w:space="0" w:color="auto"/>
            </w:tcBorders>
          </w:tcPr>
          <w:p w:rsidR="00D338E1" w:rsidRPr="00D338E1" w:rsidRDefault="00D338E1" w:rsidP="00D338E1">
            <w:pPr>
              <w:widowControl w:val="0"/>
              <w:contextualSpacing/>
              <w:jc w:val="center"/>
              <w:rPr>
                <w:rFonts w:ascii="Times New Roman" w:hAnsi="Times New Roman" w:cs="Times New Roman"/>
              </w:rPr>
            </w:pPr>
          </w:p>
        </w:tc>
        <w:tc>
          <w:tcPr>
            <w:tcW w:w="463" w:type="pct"/>
            <w:tcBorders>
              <w:lef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p>
        </w:tc>
        <w:tc>
          <w:tcPr>
            <w:tcW w:w="372" w:type="pct"/>
            <w:tcBorders>
              <w:top w:val="single" w:sz="4" w:space="0" w:color="auto"/>
              <w:left w:val="single" w:sz="4" w:space="0" w:color="auto"/>
              <w:righ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p>
        </w:tc>
        <w:tc>
          <w:tcPr>
            <w:tcW w:w="536"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c>
          <w:tcPr>
            <w:tcW w:w="514"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c>
          <w:tcPr>
            <w:tcW w:w="683"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r>
      <w:tr w:rsidR="00D338E1" w:rsidRPr="00D338E1" w:rsidTr="00114351">
        <w:trPr>
          <w:trHeight w:val="248"/>
        </w:trPr>
        <w:tc>
          <w:tcPr>
            <w:tcW w:w="293" w:type="pct"/>
          </w:tcPr>
          <w:p w:rsidR="00D338E1" w:rsidRPr="00D338E1" w:rsidRDefault="00D338E1" w:rsidP="00D338E1">
            <w:pPr>
              <w:widowControl w:val="0"/>
              <w:contextualSpacing/>
              <w:jc w:val="both"/>
              <w:rPr>
                <w:rFonts w:ascii="Times New Roman" w:eastAsia="Calibri" w:hAnsi="Times New Roman" w:cs="Times New Roman"/>
                <w:lang w:eastAsia="en-US"/>
              </w:rPr>
            </w:pPr>
            <w:r w:rsidRPr="00D338E1">
              <w:rPr>
                <w:rFonts w:ascii="Times New Roman" w:eastAsia="Calibri" w:hAnsi="Times New Roman" w:cs="Times New Roman"/>
                <w:lang w:eastAsia="en-US"/>
              </w:rPr>
              <w:t>2.</w:t>
            </w:r>
          </w:p>
        </w:tc>
        <w:tc>
          <w:tcPr>
            <w:tcW w:w="925" w:type="pct"/>
          </w:tcPr>
          <w:p w:rsidR="00D338E1" w:rsidRPr="00D338E1" w:rsidRDefault="00D338E1" w:rsidP="00D338E1">
            <w:pPr>
              <w:widowControl w:val="0"/>
              <w:contextualSpacing/>
              <w:rPr>
                <w:rFonts w:ascii="Times New Roman" w:hAnsi="Times New Roman" w:cs="Times New Roman"/>
              </w:rPr>
            </w:pPr>
          </w:p>
        </w:tc>
        <w:tc>
          <w:tcPr>
            <w:tcW w:w="1214" w:type="pct"/>
            <w:tcBorders>
              <w:right w:val="single" w:sz="4" w:space="0" w:color="auto"/>
            </w:tcBorders>
          </w:tcPr>
          <w:p w:rsidR="00D338E1" w:rsidRPr="00D338E1" w:rsidRDefault="00D338E1" w:rsidP="00D338E1">
            <w:pPr>
              <w:widowControl w:val="0"/>
              <w:contextualSpacing/>
              <w:jc w:val="center"/>
              <w:rPr>
                <w:rFonts w:ascii="Times New Roman" w:hAnsi="Times New Roman" w:cs="Times New Roman"/>
              </w:rPr>
            </w:pPr>
          </w:p>
        </w:tc>
        <w:tc>
          <w:tcPr>
            <w:tcW w:w="463" w:type="pct"/>
            <w:tcBorders>
              <w:lef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p>
        </w:tc>
        <w:tc>
          <w:tcPr>
            <w:tcW w:w="372" w:type="pct"/>
            <w:tcBorders>
              <w:top w:val="single" w:sz="4" w:space="0" w:color="auto"/>
              <w:left w:val="single" w:sz="4" w:space="0" w:color="auto"/>
              <w:right w:val="single" w:sz="4" w:space="0" w:color="auto"/>
            </w:tcBorders>
            <w:vAlign w:val="center"/>
          </w:tcPr>
          <w:p w:rsidR="00D338E1" w:rsidRPr="00D338E1" w:rsidRDefault="00D338E1" w:rsidP="00D338E1">
            <w:pPr>
              <w:widowControl w:val="0"/>
              <w:contextualSpacing/>
              <w:jc w:val="center"/>
              <w:rPr>
                <w:rFonts w:ascii="Times New Roman" w:hAnsi="Times New Roman" w:cs="Times New Roman"/>
              </w:rPr>
            </w:pPr>
          </w:p>
        </w:tc>
        <w:tc>
          <w:tcPr>
            <w:tcW w:w="536"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c>
          <w:tcPr>
            <w:tcW w:w="514"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c>
          <w:tcPr>
            <w:tcW w:w="683"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r>
      <w:tr w:rsidR="00D338E1" w:rsidRPr="00D338E1" w:rsidTr="00114351">
        <w:tc>
          <w:tcPr>
            <w:tcW w:w="293"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lang w:eastAsia="en-US"/>
              </w:rPr>
            </w:pPr>
          </w:p>
        </w:tc>
        <w:tc>
          <w:tcPr>
            <w:tcW w:w="3510" w:type="pct"/>
            <w:gridSpan w:val="5"/>
          </w:tcPr>
          <w:p w:rsidR="00D338E1" w:rsidRPr="00D338E1" w:rsidRDefault="00D338E1" w:rsidP="00D338E1">
            <w:pPr>
              <w:widowControl w:val="0"/>
              <w:autoSpaceDE/>
              <w:autoSpaceDN/>
              <w:adjustRightInd/>
              <w:contextualSpacing/>
              <w:jc w:val="both"/>
              <w:rPr>
                <w:rFonts w:ascii="Times New Roman" w:eastAsia="Calibri" w:hAnsi="Times New Roman" w:cs="Times New Roman"/>
                <w:b/>
                <w:lang w:eastAsia="en-US"/>
              </w:rPr>
            </w:pPr>
            <w:r w:rsidRPr="00D338E1">
              <w:rPr>
                <w:rFonts w:ascii="Times New Roman" w:hAnsi="Times New Roman" w:cs="Times New Roman"/>
                <w:bCs/>
              </w:rPr>
              <w:t xml:space="preserve"> Всего к оплате </w:t>
            </w:r>
          </w:p>
        </w:tc>
        <w:tc>
          <w:tcPr>
            <w:tcW w:w="514"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b/>
                <w:lang w:eastAsia="en-US"/>
              </w:rPr>
            </w:pPr>
          </w:p>
        </w:tc>
        <w:tc>
          <w:tcPr>
            <w:tcW w:w="683" w:type="pct"/>
          </w:tcPr>
          <w:p w:rsidR="00D338E1" w:rsidRPr="00D338E1" w:rsidRDefault="00D338E1" w:rsidP="00D338E1">
            <w:pPr>
              <w:widowControl w:val="0"/>
              <w:autoSpaceDE/>
              <w:autoSpaceDN/>
              <w:adjustRightInd/>
              <w:contextualSpacing/>
              <w:jc w:val="both"/>
              <w:rPr>
                <w:rFonts w:ascii="Times New Roman" w:eastAsia="Calibri" w:hAnsi="Times New Roman" w:cs="Times New Roman"/>
                <w:b/>
                <w:lang w:eastAsia="en-US"/>
              </w:rPr>
            </w:pPr>
          </w:p>
        </w:tc>
      </w:tr>
    </w:tbl>
    <w:p w:rsidR="00D338E1" w:rsidRPr="00D338E1" w:rsidRDefault="00D338E1" w:rsidP="00D338E1">
      <w:pPr>
        <w:widowControl w:val="0"/>
        <w:autoSpaceDE/>
        <w:autoSpaceDN/>
        <w:adjustRightInd/>
        <w:contextualSpacing/>
        <w:jc w:val="both"/>
        <w:rPr>
          <w:rFonts w:ascii="Times New Roman" w:eastAsia="Calibri" w:hAnsi="Times New Roman" w:cs="Times New Roman"/>
          <w:sz w:val="24"/>
          <w:szCs w:val="24"/>
          <w:lang w:eastAsia="en-US"/>
        </w:rPr>
      </w:pPr>
      <w:r w:rsidRPr="00D338E1">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D338E1">
        <w:rPr>
          <w:rFonts w:ascii="Times New Roman" w:eastAsia="Calibri" w:hAnsi="Times New Roman" w:cs="Times New Roman"/>
          <w:b/>
          <w:sz w:val="24"/>
          <w:szCs w:val="24"/>
          <w:lang w:eastAsia="en-US"/>
        </w:rPr>
        <w:t xml:space="preserve"> .</w:t>
      </w:r>
      <w:proofErr w:type="gramEnd"/>
    </w:p>
    <w:p w:rsidR="00D338E1" w:rsidRPr="00D338E1" w:rsidRDefault="00D338E1" w:rsidP="00D338E1">
      <w:pPr>
        <w:widowControl w:val="0"/>
        <w:autoSpaceDE/>
        <w:autoSpaceDN/>
        <w:adjustRightInd/>
        <w:ind w:firstLine="567"/>
        <w:contextualSpacing/>
        <w:jc w:val="both"/>
        <w:rPr>
          <w:rFonts w:ascii="Times New Roman" w:eastAsia="Calibri" w:hAnsi="Times New Roman" w:cs="Times New Roman"/>
          <w:sz w:val="24"/>
          <w:szCs w:val="24"/>
          <w:lang w:eastAsia="en-US"/>
        </w:rPr>
      </w:pPr>
    </w:p>
    <w:p w:rsidR="00D338E1" w:rsidRPr="00D338E1" w:rsidRDefault="00D338E1" w:rsidP="00D338E1">
      <w:pPr>
        <w:widowControl w:val="0"/>
        <w:autoSpaceDE/>
        <w:autoSpaceDN/>
        <w:adjustRightInd/>
        <w:ind w:firstLine="567"/>
        <w:contextualSpacing/>
        <w:jc w:val="both"/>
        <w:rPr>
          <w:rFonts w:ascii="Times New Roman" w:eastAsia="Calibri" w:hAnsi="Times New Roman" w:cs="Times New Roman"/>
          <w:sz w:val="24"/>
          <w:szCs w:val="24"/>
          <w:lang w:eastAsia="en-US"/>
        </w:rPr>
      </w:pPr>
      <w:r w:rsidRPr="00D338E1">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D338E1">
        <w:rPr>
          <w:rFonts w:ascii="Times New Roman" w:eastAsia="Calibri" w:hAnsi="Times New Roman" w:cs="Times New Roman"/>
          <w:sz w:val="24"/>
          <w:szCs w:val="24"/>
          <w:lang w:eastAsia="en-US"/>
        </w:rPr>
        <w:tab/>
      </w:r>
    </w:p>
    <w:p w:rsidR="00D338E1" w:rsidRPr="00D338E1" w:rsidRDefault="00D338E1" w:rsidP="00D338E1">
      <w:pPr>
        <w:widowControl w:val="0"/>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D338E1" w:rsidRPr="00D338E1" w:rsidTr="00114351">
        <w:trPr>
          <w:trHeight w:val="1079"/>
        </w:trPr>
        <w:tc>
          <w:tcPr>
            <w:tcW w:w="10126" w:type="dxa"/>
          </w:tcPr>
          <w:tbl>
            <w:tblPr>
              <w:tblW w:w="10632" w:type="dxa"/>
              <w:tblLook w:val="0000" w:firstRow="0" w:lastRow="0" w:firstColumn="0" w:lastColumn="0" w:noHBand="0" w:noVBand="0"/>
            </w:tblPr>
            <w:tblGrid>
              <w:gridCol w:w="4865"/>
              <w:gridCol w:w="5767"/>
            </w:tblGrid>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ПОСТАВЩИК:</w:t>
                  </w: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ЗАКАЗЧИК:</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295026, Российская Федерация, Республика Крым</w:t>
                  </w:r>
                </w:p>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г. Симферополь, ул. Гайдара, 3а</w:t>
                  </w:r>
                </w:p>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тел. (0652) Тел. 53-41-87 Факс 51-61-49</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Банковские реквизиты:</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ИНН 9102028499</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КПП 910201001</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 xml:space="preserve">ОГРН 1149102047962,  </w:t>
                  </w:r>
                  <w:r w:rsidRPr="00D338E1">
                    <w:rPr>
                      <w:rFonts w:ascii="Times New Roman" w:eastAsia="Calibri" w:hAnsi="Times New Roman" w:cs="Times New Roman"/>
                      <w:sz w:val="24"/>
                      <w:szCs w:val="24"/>
                      <w:lang w:eastAsia="zh-CN"/>
                    </w:rPr>
                    <w:t>ОКПО 00477038</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Отд. РНКБ Банк (ПАО), Симферополь</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ИНН 7701105460 (банка)</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БИК 043510607</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proofErr w:type="spellStart"/>
                  <w:r w:rsidRPr="00D338E1">
                    <w:rPr>
                      <w:rFonts w:ascii="Times New Roman" w:hAnsi="Times New Roman" w:cs="Times New Roman"/>
                      <w:bCs/>
                      <w:sz w:val="24"/>
                      <w:szCs w:val="24"/>
                      <w:lang w:eastAsia="en-US"/>
                    </w:rPr>
                    <w:t>Кор.сч</w:t>
                  </w:r>
                  <w:proofErr w:type="spellEnd"/>
                  <w:r w:rsidRPr="00D338E1">
                    <w:rPr>
                      <w:rFonts w:ascii="Times New Roman" w:hAnsi="Times New Roman" w:cs="Times New Roman"/>
                      <w:bCs/>
                      <w:sz w:val="24"/>
                      <w:szCs w:val="24"/>
                      <w:lang w:eastAsia="en-US"/>
                    </w:rPr>
                    <w:t>.№ 30101810335100000607</w:t>
                  </w:r>
                </w:p>
              </w:tc>
            </w:tr>
            <w:tr w:rsidR="00D338E1" w:rsidRPr="00D338E1" w:rsidTr="00114351">
              <w:trPr>
                <w:trHeight w:val="317"/>
              </w:trPr>
              <w:tc>
                <w:tcPr>
                  <w:tcW w:w="2288" w:type="pct"/>
                  <w:shd w:val="clear" w:color="auto" w:fill="auto"/>
                </w:tcPr>
                <w:p w:rsidR="00D338E1" w:rsidRPr="00D338E1" w:rsidRDefault="00D338E1" w:rsidP="00D338E1">
                  <w:pPr>
                    <w:widowControl w:val="0"/>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D338E1">
                  <w:pPr>
                    <w:widowControl w:val="0"/>
                    <w:tabs>
                      <w:tab w:val="center" w:pos="4677"/>
                      <w:tab w:val="right" w:pos="9355"/>
                    </w:tabs>
                    <w:autoSpaceDE/>
                    <w:autoSpaceDN/>
                    <w:adjustRightInd/>
                    <w:contextualSpacing/>
                    <w:jc w:val="right"/>
                    <w:rPr>
                      <w:rFonts w:ascii="Times New Roman" w:hAnsi="Times New Roman" w:cs="Times New Roman"/>
                      <w:bCs/>
                      <w:sz w:val="24"/>
                      <w:szCs w:val="24"/>
                      <w:lang w:eastAsia="en-US"/>
                    </w:rPr>
                  </w:pPr>
                  <w:proofErr w:type="gramStart"/>
                  <w:r w:rsidRPr="00D338E1">
                    <w:rPr>
                      <w:rFonts w:ascii="Times New Roman" w:hAnsi="Times New Roman" w:cs="Times New Roman"/>
                      <w:bCs/>
                      <w:sz w:val="24"/>
                      <w:szCs w:val="24"/>
                      <w:lang w:eastAsia="en-US"/>
                    </w:rPr>
                    <w:t>р</w:t>
                  </w:r>
                  <w:proofErr w:type="gramEnd"/>
                  <w:r w:rsidRPr="00D338E1">
                    <w:rPr>
                      <w:rFonts w:ascii="Times New Roman" w:hAnsi="Times New Roman" w:cs="Times New Roman"/>
                      <w:bCs/>
                      <w:sz w:val="24"/>
                      <w:szCs w:val="24"/>
                      <w:lang w:eastAsia="en-US"/>
                    </w:rPr>
                    <w:t>/с № 40602810140480000012-консолидиров.</w:t>
                  </w:r>
                </w:p>
              </w:tc>
            </w:tr>
          </w:tbl>
          <w:p w:rsidR="00D338E1" w:rsidRPr="00D338E1" w:rsidRDefault="00D338E1" w:rsidP="00D338E1">
            <w:pPr>
              <w:widowControl w:val="0"/>
              <w:autoSpaceDE/>
              <w:autoSpaceDN/>
              <w:adjustRightInd/>
              <w:ind w:left="720"/>
              <w:contextualSpacing/>
              <w:jc w:val="right"/>
              <w:rPr>
                <w:rFonts w:ascii="Times New Roman" w:hAnsi="Times New Roman" w:cs="Times New Roman"/>
                <w:sz w:val="24"/>
                <w:szCs w:val="24"/>
                <w:lang w:eastAsia="en-US"/>
              </w:rPr>
            </w:pPr>
            <w:r w:rsidRPr="00D338E1">
              <w:rPr>
                <w:rFonts w:ascii="Times New Roman" w:hAnsi="Times New Roman" w:cs="Times New Roman"/>
                <w:sz w:val="24"/>
                <w:szCs w:val="24"/>
                <w:lang w:val="uk-UA" w:eastAsia="en-US"/>
              </w:rPr>
              <w:t xml:space="preserve">                                   </w:t>
            </w:r>
            <w:proofErr w:type="spellStart"/>
            <w:r w:rsidRPr="00D338E1">
              <w:rPr>
                <w:rFonts w:ascii="Times New Roman" w:hAnsi="Times New Roman" w:cs="Times New Roman"/>
                <w:sz w:val="24"/>
                <w:szCs w:val="24"/>
                <w:lang w:val="uk-UA" w:eastAsia="en-US"/>
              </w:rPr>
              <w:t>Генеральный</w:t>
            </w:r>
            <w:proofErr w:type="spellEnd"/>
            <w:r w:rsidRPr="00D338E1">
              <w:rPr>
                <w:rFonts w:ascii="Times New Roman" w:hAnsi="Times New Roman" w:cs="Times New Roman"/>
                <w:sz w:val="24"/>
                <w:szCs w:val="24"/>
                <w:lang w:val="uk-UA" w:eastAsia="en-US"/>
              </w:rPr>
              <w:t xml:space="preserve"> д</w:t>
            </w:r>
            <w:proofErr w:type="spellStart"/>
            <w:r w:rsidRPr="00D338E1">
              <w:rPr>
                <w:rFonts w:ascii="Times New Roman" w:hAnsi="Times New Roman" w:cs="Times New Roman"/>
                <w:sz w:val="24"/>
                <w:szCs w:val="24"/>
                <w:lang w:eastAsia="en-US"/>
              </w:rPr>
              <w:t>иректор</w:t>
            </w:r>
            <w:proofErr w:type="spellEnd"/>
          </w:p>
          <w:p w:rsidR="00D338E1" w:rsidRPr="00D338E1" w:rsidRDefault="00D338E1" w:rsidP="00D338E1">
            <w:pPr>
              <w:widowControl w:val="0"/>
              <w:autoSpaceDE/>
              <w:autoSpaceDN/>
              <w:adjustRightInd/>
              <w:ind w:left="720"/>
              <w:contextualSpacing/>
              <w:jc w:val="right"/>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w:t>
            </w:r>
          </w:p>
          <w:p w:rsidR="00D338E1" w:rsidRPr="00D338E1" w:rsidRDefault="00D338E1" w:rsidP="00D338E1">
            <w:pPr>
              <w:widowControl w:val="0"/>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____________ / _____________/                                                                       ____________  /В.В. </w:t>
            </w:r>
            <w:proofErr w:type="spellStart"/>
            <w:r w:rsidRPr="00D338E1">
              <w:rPr>
                <w:rFonts w:ascii="Times New Roman" w:hAnsi="Times New Roman" w:cs="Times New Roman"/>
                <w:sz w:val="24"/>
                <w:szCs w:val="24"/>
                <w:lang w:eastAsia="en-US"/>
              </w:rPr>
              <w:t>Дойчев</w:t>
            </w:r>
            <w:proofErr w:type="spellEnd"/>
            <w:r w:rsidRPr="00D338E1">
              <w:rPr>
                <w:rFonts w:ascii="Times New Roman" w:hAnsi="Times New Roman" w:cs="Times New Roman"/>
                <w:sz w:val="24"/>
                <w:szCs w:val="24"/>
                <w:lang w:eastAsia="en-US"/>
              </w:rPr>
              <w:t xml:space="preserve"> /</w:t>
            </w:r>
          </w:p>
        </w:tc>
        <w:tc>
          <w:tcPr>
            <w:tcW w:w="1006" w:type="dxa"/>
          </w:tcPr>
          <w:p w:rsidR="00D338E1" w:rsidRPr="00D338E1" w:rsidRDefault="00D338E1" w:rsidP="00D338E1">
            <w:pPr>
              <w:widowControl w:val="0"/>
              <w:autoSpaceDE/>
              <w:autoSpaceDN/>
              <w:adjustRightInd/>
              <w:contextualSpacing/>
              <w:rPr>
                <w:rFonts w:ascii="Times New Roman" w:eastAsia="Calibri" w:hAnsi="Times New Roman" w:cs="Times New Roman"/>
                <w:sz w:val="24"/>
                <w:szCs w:val="24"/>
                <w:lang w:eastAsia="en-US"/>
              </w:rPr>
            </w:pPr>
          </w:p>
        </w:tc>
      </w:tr>
    </w:tbl>
    <w:p w:rsidR="00D338E1" w:rsidRPr="00D338E1" w:rsidRDefault="00D338E1" w:rsidP="00D338E1">
      <w:pPr>
        <w:tabs>
          <w:tab w:val="center" w:pos="4677"/>
          <w:tab w:val="right" w:pos="9355"/>
        </w:tabs>
        <w:autoSpaceDE/>
        <w:autoSpaceDN/>
        <w:adjustRightInd/>
        <w:contextualSpacing/>
        <w:rPr>
          <w:rFonts w:ascii="Times New Roman" w:hAnsi="Times New Roman" w:cs="Times New Roman"/>
          <w:sz w:val="24"/>
          <w:szCs w:val="24"/>
          <w:lang w:eastAsia="en-US"/>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338E1" w:rsidRPr="00D338E1" w:rsidRDefault="004B3D90" w:rsidP="00D338E1">
      <w:pPr>
        <w:tabs>
          <w:tab w:val="center" w:pos="4677"/>
          <w:tab w:val="right" w:pos="9355"/>
        </w:tabs>
        <w:ind w:firstLine="7371"/>
        <w:contextualSpacing/>
        <w:jc w:val="right"/>
        <w:outlineLvl w:val="0"/>
        <w:rPr>
          <w:rFonts w:ascii="Times New Roman" w:hAnsi="Times New Roman" w:cs="Times New Roman"/>
          <w:lang w:eastAsia="en-US"/>
        </w:rPr>
      </w:pPr>
      <w:r>
        <w:rPr>
          <w:rFonts w:ascii="Times New Roman" w:hAnsi="Times New Roman" w:cs="Times New Roman"/>
          <w:lang w:eastAsia="en-US"/>
        </w:rPr>
        <w:lastRenderedPageBreak/>
        <w:t>П</w:t>
      </w:r>
      <w:r w:rsidR="00D338E1" w:rsidRPr="00D338E1">
        <w:rPr>
          <w:rFonts w:ascii="Times New Roman" w:hAnsi="Times New Roman" w:cs="Times New Roman"/>
          <w:lang w:eastAsia="en-US"/>
        </w:rPr>
        <w:t>риложение № 2</w:t>
      </w:r>
    </w:p>
    <w:p w:rsidR="00D338E1" w:rsidRPr="00D338E1" w:rsidRDefault="00D338E1" w:rsidP="00D338E1">
      <w:pPr>
        <w:tabs>
          <w:tab w:val="center" w:pos="4677"/>
          <w:tab w:val="right" w:pos="9355"/>
        </w:tabs>
        <w:autoSpaceDE/>
        <w:autoSpaceDN/>
        <w:adjustRightInd/>
        <w:ind w:firstLine="7371"/>
        <w:contextualSpacing/>
        <w:jc w:val="right"/>
        <w:outlineLvl w:val="0"/>
        <w:rPr>
          <w:rFonts w:ascii="Times New Roman" w:hAnsi="Times New Roman" w:cs="Times New Roman"/>
          <w:lang w:eastAsia="en-US"/>
        </w:rPr>
      </w:pPr>
      <w:r w:rsidRPr="00D338E1">
        <w:rPr>
          <w:rFonts w:ascii="Times New Roman" w:hAnsi="Times New Roman" w:cs="Times New Roman"/>
          <w:lang w:eastAsia="en-US"/>
        </w:rPr>
        <w:t>к Договору №____</w:t>
      </w:r>
    </w:p>
    <w:p w:rsidR="00D338E1" w:rsidRPr="00D338E1" w:rsidRDefault="00D338E1" w:rsidP="00D338E1">
      <w:pPr>
        <w:tabs>
          <w:tab w:val="center" w:pos="4677"/>
          <w:tab w:val="right" w:pos="9355"/>
        </w:tabs>
        <w:autoSpaceDE/>
        <w:autoSpaceDN/>
        <w:adjustRightInd/>
        <w:ind w:firstLine="7371"/>
        <w:contextualSpacing/>
        <w:jc w:val="right"/>
        <w:rPr>
          <w:rFonts w:ascii="Times New Roman" w:hAnsi="Times New Roman" w:cs="Times New Roman"/>
          <w:sz w:val="24"/>
          <w:szCs w:val="24"/>
          <w:lang w:eastAsia="en-US"/>
        </w:rPr>
      </w:pPr>
      <w:r w:rsidRPr="00D338E1">
        <w:rPr>
          <w:rFonts w:ascii="Times New Roman" w:hAnsi="Times New Roman" w:cs="Times New Roman"/>
          <w:lang w:eastAsia="en-US"/>
        </w:rPr>
        <w:t>от «__»__________2019г.</w:t>
      </w:r>
      <w:r w:rsidRPr="00D338E1">
        <w:rPr>
          <w:rFonts w:ascii="Times New Roman" w:hAnsi="Times New Roman" w:cs="Times New Roman"/>
          <w:sz w:val="24"/>
          <w:szCs w:val="24"/>
          <w:lang w:eastAsia="en-US"/>
        </w:rPr>
        <w:t xml:space="preserve"> </w:t>
      </w:r>
    </w:p>
    <w:p w:rsidR="00D338E1" w:rsidRPr="00D338E1" w:rsidRDefault="00D338E1" w:rsidP="00D338E1">
      <w:pPr>
        <w:tabs>
          <w:tab w:val="center" w:pos="4677"/>
          <w:tab w:val="right" w:pos="9355"/>
        </w:tabs>
        <w:ind w:left="6372" w:right="96" w:firstLine="7371"/>
        <w:contextualSpacing/>
        <w:rPr>
          <w:rFonts w:ascii="Times New Roman" w:hAnsi="Times New Roman" w:cs="Times New Roman"/>
          <w:lang w:eastAsia="en-US"/>
        </w:rPr>
      </w:pPr>
      <w:r w:rsidRPr="00D338E1">
        <w:rPr>
          <w:rFonts w:ascii="Times New Roman" w:hAnsi="Times New Roman" w:cs="Times New Roman"/>
          <w:lang w:eastAsia="en-US"/>
        </w:rPr>
        <w:t>.</w:t>
      </w:r>
    </w:p>
    <w:p w:rsidR="00D338E1" w:rsidRPr="00D338E1" w:rsidRDefault="00D338E1" w:rsidP="00D338E1">
      <w:pPr>
        <w:contextualSpacing/>
        <w:jc w:val="center"/>
        <w:rPr>
          <w:rFonts w:ascii="Times New Roman" w:hAnsi="Times New Roman" w:cs="Times New Roman"/>
          <w:b/>
          <w:sz w:val="24"/>
          <w:szCs w:val="24"/>
          <w:lang w:eastAsia="en-US"/>
        </w:rPr>
      </w:pPr>
    </w:p>
    <w:p w:rsidR="00D338E1" w:rsidRPr="00D338E1" w:rsidRDefault="00D338E1" w:rsidP="004B3D90">
      <w:pPr>
        <w:widowControl w:val="0"/>
        <w:contextualSpacing/>
        <w:jc w:val="center"/>
        <w:rPr>
          <w:rFonts w:ascii="Times New Roman" w:hAnsi="Times New Roman" w:cs="Times New Roman"/>
          <w:b/>
          <w:sz w:val="24"/>
          <w:szCs w:val="24"/>
          <w:lang w:eastAsia="en-US"/>
        </w:rPr>
      </w:pPr>
    </w:p>
    <w:p w:rsidR="00D338E1" w:rsidRPr="00D338E1" w:rsidRDefault="00D338E1" w:rsidP="004B3D90">
      <w:pPr>
        <w:widowControl w:val="0"/>
        <w:contextualSpacing/>
        <w:jc w:val="center"/>
        <w:outlineLvl w:val="0"/>
        <w:rPr>
          <w:rFonts w:ascii="Times New Roman" w:hAnsi="Times New Roman" w:cs="Times New Roman"/>
          <w:b/>
          <w:sz w:val="24"/>
          <w:szCs w:val="24"/>
          <w:lang w:eastAsia="en-US"/>
        </w:rPr>
      </w:pPr>
      <w:r w:rsidRPr="00D338E1">
        <w:rPr>
          <w:rFonts w:ascii="Times New Roman" w:hAnsi="Times New Roman" w:cs="Times New Roman"/>
          <w:b/>
          <w:sz w:val="24"/>
          <w:szCs w:val="24"/>
          <w:lang w:eastAsia="en-US"/>
        </w:rPr>
        <w:t xml:space="preserve"> Заявка № __ от «__»______2019 г.</w:t>
      </w:r>
    </w:p>
    <w:p w:rsidR="00D338E1" w:rsidRPr="00D338E1" w:rsidRDefault="00D338E1" w:rsidP="004B3D90">
      <w:pPr>
        <w:widowControl w:val="0"/>
        <w:contextualSpacing/>
        <w:jc w:val="center"/>
        <w:rPr>
          <w:rFonts w:ascii="Times New Roman" w:hAnsi="Times New Roman" w:cs="Times New Roman"/>
          <w:b/>
          <w:sz w:val="24"/>
          <w:szCs w:val="24"/>
          <w:lang w:eastAsia="en-US"/>
        </w:rPr>
      </w:pPr>
    </w:p>
    <w:p w:rsidR="00D338E1" w:rsidRPr="00D338E1" w:rsidRDefault="00D338E1" w:rsidP="004B3D90">
      <w:pPr>
        <w:widowControl w:val="0"/>
        <w:contextualSpacing/>
        <w:jc w:val="center"/>
        <w:rPr>
          <w:rFonts w:ascii="Times New Roman" w:hAnsi="Times New Roman" w:cs="Times New Roman"/>
          <w:b/>
          <w:sz w:val="24"/>
          <w:szCs w:val="24"/>
          <w:lang w:eastAsia="en-US"/>
        </w:rPr>
      </w:pPr>
    </w:p>
    <w:p w:rsidR="00D338E1" w:rsidRPr="00D338E1" w:rsidRDefault="00D338E1" w:rsidP="004B3D90">
      <w:pPr>
        <w:widowControl w:val="0"/>
        <w:numPr>
          <w:ilvl w:val="0"/>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Наименование Товара: ____________________________________________________________.</w:t>
      </w:r>
    </w:p>
    <w:p w:rsidR="00D338E1" w:rsidRPr="00D338E1" w:rsidRDefault="00D338E1" w:rsidP="004B3D90">
      <w:pPr>
        <w:widowControl w:val="0"/>
        <w:numPr>
          <w:ilvl w:val="0"/>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Место поставки Товара (адрес): ________________________________________________________.</w:t>
      </w:r>
    </w:p>
    <w:p w:rsidR="00D338E1" w:rsidRPr="00D338E1" w:rsidRDefault="00D338E1" w:rsidP="004B3D90">
      <w:pPr>
        <w:widowControl w:val="0"/>
        <w:numPr>
          <w:ilvl w:val="0"/>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35.75pt;margin-top:18.95pt;width:416.75pt;height:377.7pt;rotation:-2327591fd;z-index:-251657216" adj="12357" fillcolor="black">
            <v:fill opacity="17695f"/>
            <v:shadow color="#868686"/>
            <v:textpath style="font-family:&quot;Arial&quot;;v-text-kern:t" trim="t" fitpath="t" string="ОБРАЗЕЦ"/>
          </v:shape>
        </w:pict>
      </w:r>
      <w:r w:rsidRPr="00D338E1">
        <w:rPr>
          <w:rFonts w:ascii="Times New Roman" w:hAnsi="Times New Roman" w:cs="Times New Roman"/>
          <w:sz w:val="24"/>
          <w:szCs w:val="24"/>
          <w:lang w:eastAsia="en-US"/>
        </w:rPr>
        <w:t>Срок поставки Товара:</w:t>
      </w:r>
      <w:r w:rsidRPr="00D338E1">
        <w:rPr>
          <w:rFonts w:ascii="Times New Roman" w:hAnsi="Times New Roman" w:cs="Times New Roman"/>
          <w:sz w:val="24"/>
          <w:szCs w:val="24"/>
          <w:lang w:val="en-US" w:eastAsia="en-US"/>
        </w:rPr>
        <w:t>_________</w:t>
      </w:r>
      <w:r w:rsidRPr="00D338E1">
        <w:rPr>
          <w:rFonts w:ascii="Times New Roman" w:hAnsi="Times New Roman" w:cs="Times New Roman"/>
          <w:sz w:val="24"/>
          <w:szCs w:val="24"/>
          <w:lang w:eastAsia="en-US"/>
        </w:rPr>
        <w:t>__</w:t>
      </w:r>
      <w:r w:rsidRPr="00D338E1">
        <w:rPr>
          <w:rFonts w:ascii="Times New Roman" w:hAnsi="Times New Roman" w:cs="Times New Roman"/>
          <w:sz w:val="24"/>
          <w:szCs w:val="24"/>
          <w:lang w:val="en-US" w:eastAsia="en-US"/>
        </w:rPr>
        <w:t>_____________________________</w:t>
      </w:r>
    </w:p>
    <w:p w:rsidR="00D338E1" w:rsidRPr="00D338E1" w:rsidRDefault="00D338E1" w:rsidP="004B3D90">
      <w:pPr>
        <w:widowControl w:val="0"/>
        <w:numPr>
          <w:ilvl w:val="1"/>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Начальный: «__» ______________ 201_г., </w:t>
      </w:r>
    </w:p>
    <w:p w:rsidR="00D338E1" w:rsidRPr="00D338E1" w:rsidRDefault="00D338E1" w:rsidP="004B3D90">
      <w:pPr>
        <w:widowControl w:val="0"/>
        <w:numPr>
          <w:ilvl w:val="1"/>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Конечный: «__» _______________ 201_г., </w:t>
      </w:r>
    </w:p>
    <w:p w:rsidR="00D338E1" w:rsidRPr="00D338E1" w:rsidRDefault="00D338E1" w:rsidP="004B3D90">
      <w:pPr>
        <w:widowControl w:val="0"/>
        <w:numPr>
          <w:ilvl w:val="0"/>
          <w:numId w:val="36"/>
        </w:num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Количество, цена </w:t>
      </w:r>
      <w:proofErr w:type="gramStart"/>
      <w:r w:rsidRPr="00D338E1">
        <w:rPr>
          <w:rFonts w:ascii="Times New Roman" w:hAnsi="Times New Roman" w:cs="Times New Roman"/>
          <w:sz w:val="24"/>
          <w:szCs w:val="24"/>
          <w:lang w:eastAsia="en-US"/>
        </w:rPr>
        <w:t>за</w:t>
      </w:r>
      <w:proofErr w:type="gramEnd"/>
      <w:r w:rsidRPr="00D338E1">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D338E1" w:rsidRPr="00D338E1" w:rsidTr="00114351">
        <w:tc>
          <w:tcPr>
            <w:tcW w:w="270" w:type="pct"/>
            <w:shd w:val="clear" w:color="auto" w:fill="auto"/>
          </w:tcPr>
          <w:p w:rsidR="00D338E1" w:rsidRPr="00D338E1" w:rsidRDefault="00D338E1" w:rsidP="004B3D90">
            <w:pPr>
              <w:widowControl w:val="0"/>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w:t>
            </w:r>
          </w:p>
        </w:tc>
        <w:tc>
          <w:tcPr>
            <w:tcW w:w="2009"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r w:rsidRPr="00D338E1">
              <w:rPr>
                <w:rFonts w:ascii="Times New Roman" w:hAnsi="Times New Roman" w:cs="Times New Roman"/>
                <w:sz w:val="24"/>
                <w:szCs w:val="24"/>
                <w:lang w:eastAsia="en-US"/>
              </w:rPr>
              <w:t>Наименование</w:t>
            </w:r>
          </w:p>
        </w:tc>
        <w:tc>
          <w:tcPr>
            <w:tcW w:w="720"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r w:rsidRPr="00D338E1">
              <w:rPr>
                <w:rFonts w:ascii="Times New Roman" w:hAnsi="Times New Roman" w:cs="Times New Roman"/>
                <w:sz w:val="24"/>
                <w:szCs w:val="24"/>
                <w:lang w:eastAsia="en-US"/>
              </w:rPr>
              <w:t>Кол-во</w:t>
            </w:r>
          </w:p>
        </w:tc>
        <w:tc>
          <w:tcPr>
            <w:tcW w:w="715"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r w:rsidRPr="00D338E1">
              <w:rPr>
                <w:rFonts w:ascii="Times New Roman" w:hAnsi="Times New Roman" w:cs="Times New Roman"/>
                <w:sz w:val="24"/>
                <w:szCs w:val="24"/>
                <w:lang w:eastAsia="en-US"/>
              </w:rPr>
              <w:t>Цена в руб. за 1 _</w:t>
            </w:r>
          </w:p>
        </w:tc>
        <w:tc>
          <w:tcPr>
            <w:tcW w:w="1286" w:type="pct"/>
            <w:shd w:val="clear" w:color="auto" w:fill="auto"/>
          </w:tcPr>
          <w:p w:rsidR="00D338E1" w:rsidRPr="00D338E1" w:rsidRDefault="00D338E1" w:rsidP="004B3D90">
            <w:pPr>
              <w:widowControl w:val="0"/>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Общая сумма руб.</w:t>
            </w:r>
          </w:p>
        </w:tc>
      </w:tr>
      <w:tr w:rsidR="00D338E1" w:rsidRPr="00D338E1" w:rsidTr="00114351">
        <w:tc>
          <w:tcPr>
            <w:tcW w:w="270" w:type="pct"/>
            <w:shd w:val="clear" w:color="auto" w:fill="auto"/>
          </w:tcPr>
          <w:p w:rsidR="00D338E1" w:rsidRPr="00D338E1" w:rsidRDefault="00D338E1" w:rsidP="004B3D90">
            <w:pPr>
              <w:widowControl w:val="0"/>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1</w:t>
            </w:r>
          </w:p>
        </w:tc>
        <w:tc>
          <w:tcPr>
            <w:tcW w:w="2009" w:type="pct"/>
            <w:shd w:val="clear" w:color="auto" w:fill="auto"/>
          </w:tcPr>
          <w:p w:rsidR="00D338E1" w:rsidRPr="00D338E1" w:rsidRDefault="00D338E1" w:rsidP="004B3D90">
            <w:pPr>
              <w:widowControl w:val="0"/>
              <w:contextualSpacing/>
              <w:jc w:val="both"/>
              <w:rPr>
                <w:rFonts w:ascii="Times New Roman" w:hAnsi="Times New Roman" w:cs="Times New Roman"/>
                <w:sz w:val="24"/>
                <w:szCs w:val="24"/>
                <w:lang w:eastAsia="en-US"/>
              </w:rPr>
            </w:pPr>
          </w:p>
        </w:tc>
        <w:tc>
          <w:tcPr>
            <w:tcW w:w="720"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p>
        </w:tc>
        <w:tc>
          <w:tcPr>
            <w:tcW w:w="715"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p>
        </w:tc>
        <w:tc>
          <w:tcPr>
            <w:tcW w:w="1286" w:type="pct"/>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p>
        </w:tc>
      </w:tr>
      <w:tr w:rsidR="00D338E1" w:rsidRPr="00D338E1" w:rsidTr="00114351">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val="en-US" w:eastAsia="en-US"/>
              </w:rPr>
            </w:pPr>
            <w:r w:rsidRPr="00D338E1">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D338E1" w:rsidRPr="00D338E1" w:rsidRDefault="00D338E1" w:rsidP="004B3D90">
            <w:pPr>
              <w:widowControl w:val="0"/>
              <w:contextualSpacing/>
              <w:jc w:val="center"/>
              <w:rPr>
                <w:rFonts w:ascii="Times New Roman" w:hAnsi="Times New Roman" w:cs="Times New Roman"/>
                <w:sz w:val="24"/>
                <w:szCs w:val="24"/>
                <w:lang w:eastAsia="en-US"/>
              </w:rPr>
            </w:pPr>
          </w:p>
        </w:tc>
      </w:tr>
    </w:tbl>
    <w:p w:rsidR="00D338E1" w:rsidRPr="00D338E1" w:rsidRDefault="00D338E1" w:rsidP="004B3D90">
      <w:pPr>
        <w:widowControl w:val="0"/>
        <w:ind w:left="720"/>
        <w:contextualSpacing/>
        <w:jc w:val="both"/>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center"/>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center"/>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center"/>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D338E1" w:rsidRPr="00D338E1" w:rsidTr="00114351">
        <w:tc>
          <w:tcPr>
            <w:tcW w:w="486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 xml:space="preserve">                Поставщик:</w:t>
            </w:r>
          </w:p>
        </w:tc>
        <w:tc>
          <w:tcPr>
            <w:tcW w:w="504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 xml:space="preserve">                                    Заказчик:</w:t>
            </w:r>
          </w:p>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lang w:eastAsia="en-US"/>
              </w:rPr>
            </w:pPr>
          </w:p>
        </w:tc>
      </w:tr>
      <w:tr w:rsidR="00D338E1" w:rsidRPr="00D338E1" w:rsidTr="00114351">
        <w:tc>
          <w:tcPr>
            <w:tcW w:w="486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p>
        </w:tc>
        <w:tc>
          <w:tcPr>
            <w:tcW w:w="504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ГУП РК «Крымтеплокоммунэнерго»</w:t>
            </w:r>
          </w:p>
        </w:tc>
      </w:tr>
      <w:tr w:rsidR="00D338E1" w:rsidRPr="00D338E1" w:rsidTr="00114351">
        <w:tc>
          <w:tcPr>
            <w:tcW w:w="486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p>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____________ ____/____________ /</w:t>
            </w:r>
          </w:p>
          <w:p w:rsidR="00D338E1" w:rsidRPr="00D338E1" w:rsidRDefault="00D338E1" w:rsidP="004B3D90">
            <w:pPr>
              <w:widowControl w:val="0"/>
              <w:tabs>
                <w:tab w:val="center" w:pos="4677"/>
                <w:tab w:val="right" w:pos="9355"/>
              </w:tabs>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w:t>
            </w:r>
            <w:proofErr w:type="spellStart"/>
            <w:r w:rsidRPr="00D338E1">
              <w:rPr>
                <w:rFonts w:ascii="Times New Roman" w:hAnsi="Times New Roman" w:cs="Times New Roman"/>
                <w:sz w:val="24"/>
                <w:szCs w:val="24"/>
                <w:lang w:eastAsia="en-US"/>
              </w:rPr>
              <w:t>м.п</w:t>
            </w:r>
            <w:proofErr w:type="spellEnd"/>
            <w:r w:rsidRPr="00D338E1">
              <w:rPr>
                <w:rFonts w:ascii="Times New Roman" w:hAnsi="Times New Roman" w:cs="Times New Roman"/>
                <w:sz w:val="24"/>
                <w:szCs w:val="24"/>
                <w:lang w:eastAsia="en-US"/>
              </w:rPr>
              <w:t>.</w:t>
            </w:r>
          </w:p>
        </w:tc>
        <w:tc>
          <w:tcPr>
            <w:tcW w:w="5040" w:type="dxa"/>
          </w:tcPr>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rPr>
            </w:pPr>
            <w:r w:rsidRPr="00D338E1">
              <w:rPr>
                <w:rFonts w:ascii="Times New Roman" w:hAnsi="Times New Roman" w:cs="Times New Roman"/>
                <w:bCs/>
                <w:sz w:val="24"/>
                <w:szCs w:val="24"/>
              </w:rPr>
              <w:t xml:space="preserve">       Генеральный директор</w:t>
            </w:r>
          </w:p>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rPr>
            </w:pPr>
            <w:r w:rsidRPr="00D338E1">
              <w:rPr>
                <w:rFonts w:ascii="Times New Roman" w:hAnsi="Times New Roman" w:cs="Times New Roman"/>
                <w:bCs/>
                <w:sz w:val="24"/>
                <w:szCs w:val="24"/>
              </w:rPr>
              <w:t xml:space="preserve">  </w:t>
            </w:r>
          </w:p>
          <w:p w:rsidR="00D338E1" w:rsidRPr="00D338E1" w:rsidRDefault="00D338E1" w:rsidP="004B3D90">
            <w:pPr>
              <w:widowControl w:val="0"/>
              <w:tabs>
                <w:tab w:val="center" w:pos="4677"/>
                <w:tab w:val="right" w:pos="9355"/>
              </w:tabs>
              <w:contextualSpacing/>
              <w:jc w:val="both"/>
              <w:rPr>
                <w:rFonts w:ascii="Times New Roman" w:hAnsi="Times New Roman" w:cs="Times New Roman"/>
                <w:bCs/>
                <w:sz w:val="24"/>
                <w:szCs w:val="24"/>
              </w:rPr>
            </w:pPr>
            <w:r w:rsidRPr="00D338E1">
              <w:rPr>
                <w:rFonts w:ascii="Times New Roman" w:hAnsi="Times New Roman" w:cs="Times New Roman"/>
                <w:bCs/>
                <w:sz w:val="24"/>
                <w:szCs w:val="24"/>
              </w:rPr>
              <w:t xml:space="preserve">             _________________/В.В. </w:t>
            </w:r>
            <w:proofErr w:type="spellStart"/>
            <w:r w:rsidRPr="00D338E1">
              <w:rPr>
                <w:rFonts w:ascii="Times New Roman" w:hAnsi="Times New Roman" w:cs="Times New Roman"/>
                <w:bCs/>
                <w:sz w:val="24"/>
                <w:szCs w:val="24"/>
              </w:rPr>
              <w:t>Дойчев</w:t>
            </w:r>
            <w:proofErr w:type="spellEnd"/>
            <w:r w:rsidRPr="00D338E1">
              <w:rPr>
                <w:rFonts w:ascii="Times New Roman" w:hAnsi="Times New Roman" w:cs="Times New Roman"/>
                <w:bCs/>
                <w:sz w:val="24"/>
                <w:szCs w:val="24"/>
              </w:rPr>
              <w:t>/</w:t>
            </w:r>
          </w:p>
          <w:p w:rsidR="00D338E1" w:rsidRPr="00D338E1" w:rsidRDefault="00D338E1" w:rsidP="004B3D90">
            <w:pPr>
              <w:widowControl w:val="0"/>
              <w:tabs>
                <w:tab w:val="center" w:pos="4677"/>
                <w:tab w:val="right" w:pos="9355"/>
              </w:tabs>
              <w:ind w:left="385"/>
              <w:contextualSpacing/>
              <w:jc w:val="both"/>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w:t>
            </w:r>
            <w:proofErr w:type="spellStart"/>
            <w:r w:rsidRPr="00D338E1">
              <w:rPr>
                <w:rFonts w:ascii="Times New Roman" w:hAnsi="Times New Roman" w:cs="Times New Roman"/>
                <w:sz w:val="24"/>
                <w:szCs w:val="24"/>
                <w:lang w:eastAsia="en-US"/>
              </w:rPr>
              <w:t>м.п</w:t>
            </w:r>
            <w:proofErr w:type="spellEnd"/>
            <w:r w:rsidRPr="00D338E1">
              <w:rPr>
                <w:rFonts w:ascii="Times New Roman" w:hAnsi="Times New Roman" w:cs="Times New Roman"/>
                <w:sz w:val="24"/>
                <w:szCs w:val="24"/>
                <w:lang w:eastAsia="en-US"/>
              </w:rPr>
              <w:t>.</w:t>
            </w:r>
          </w:p>
        </w:tc>
      </w:tr>
    </w:tbl>
    <w:p w:rsidR="00D338E1" w:rsidRPr="00D338E1" w:rsidRDefault="00D338E1" w:rsidP="004B3D90">
      <w:pPr>
        <w:widowControl w:val="0"/>
        <w:contextualSpacing/>
        <w:rPr>
          <w:rFonts w:ascii="Times New Roman" w:hAnsi="Times New Roman" w:cs="Times New Roman"/>
          <w:sz w:val="24"/>
          <w:szCs w:val="24"/>
        </w:rPr>
      </w:pPr>
    </w:p>
    <w:p w:rsidR="00D338E1" w:rsidRPr="00D338E1" w:rsidRDefault="00D338E1" w:rsidP="00D338E1">
      <w:pPr>
        <w:contextualSpacing/>
        <w:rPr>
          <w:rFonts w:ascii="Times New Roman" w:hAnsi="Times New Roman" w:cs="Times New Roman"/>
          <w:sz w:val="24"/>
          <w:szCs w:val="24"/>
        </w:rPr>
      </w:pPr>
    </w:p>
    <w:p w:rsidR="00D338E1" w:rsidRPr="00D338E1" w:rsidRDefault="00D338E1" w:rsidP="00D338E1">
      <w:pPr>
        <w:contextualSpacing/>
        <w:rPr>
          <w:rFonts w:ascii="Times New Roman" w:hAnsi="Times New Roman" w:cs="Times New Roman"/>
          <w:sz w:val="24"/>
          <w:szCs w:val="24"/>
        </w:rPr>
      </w:pPr>
    </w:p>
    <w:p w:rsidR="00D338E1" w:rsidRPr="00D338E1" w:rsidRDefault="00D338E1" w:rsidP="00D338E1">
      <w:pPr>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autoSpaceDE/>
        <w:autoSpaceDN/>
        <w:adjustRightInd/>
        <w:ind w:firstLine="7020"/>
        <w:contextualSpacing/>
        <w:rPr>
          <w:rFonts w:ascii="Times New Roman" w:hAnsi="Times New Roman" w:cs="Times New Roman"/>
          <w:sz w:val="24"/>
          <w:szCs w:val="24"/>
        </w:rPr>
      </w:pPr>
    </w:p>
    <w:p w:rsidR="00D338E1" w:rsidRPr="00D338E1" w:rsidRDefault="00D338E1" w:rsidP="00D338E1">
      <w:pPr>
        <w:tabs>
          <w:tab w:val="center" w:pos="4677"/>
          <w:tab w:val="right" w:pos="9355"/>
        </w:tabs>
        <w:ind w:firstLine="7371"/>
        <w:contextualSpacing/>
        <w:jc w:val="right"/>
        <w:outlineLvl w:val="0"/>
        <w:rPr>
          <w:rFonts w:ascii="Times New Roman" w:hAnsi="Times New Roman" w:cs="Times New Roman"/>
          <w:lang w:eastAsia="en-US"/>
        </w:rPr>
      </w:pPr>
      <w:r w:rsidRPr="00D338E1">
        <w:rPr>
          <w:rFonts w:ascii="Times New Roman" w:hAnsi="Times New Roman" w:cs="Times New Roman"/>
          <w:lang w:eastAsia="en-US"/>
        </w:rPr>
        <w:lastRenderedPageBreak/>
        <w:t>Приложение № 3</w:t>
      </w:r>
    </w:p>
    <w:p w:rsidR="00D338E1" w:rsidRPr="00D338E1" w:rsidRDefault="00D338E1" w:rsidP="00D338E1">
      <w:pPr>
        <w:tabs>
          <w:tab w:val="center" w:pos="4677"/>
          <w:tab w:val="right" w:pos="9355"/>
        </w:tabs>
        <w:autoSpaceDE/>
        <w:autoSpaceDN/>
        <w:adjustRightInd/>
        <w:ind w:firstLine="7371"/>
        <w:contextualSpacing/>
        <w:jc w:val="right"/>
        <w:outlineLvl w:val="0"/>
        <w:rPr>
          <w:rFonts w:ascii="Times New Roman" w:hAnsi="Times New Roman" w:cs="Times New Roman"/>
          <w:lang w:eastAsia="en-US"/>
        </w:rPr>
      </w:pPr>
      <w:r w:rsidRPr="00D338E1">
        <w:rPr>
          <w:rFonts w:ascii="Times New Roman" w:hAnsi="Times New Roman" w:cs="Times New Roman"/>
          <w:lang w:eastAsia="en-US"/>
        </w:rPr>
        <w:t>к Договору №____</w:t>
      </w:r>
    </w:p>
    <w:p w:rsidR="00D338E1" w:rsidRPr="00D338E1" w:rsidRDefault="00D338E1" w:rsidP="00D338E1">
      <w:pPr>
        <w:tabs>
          <w:tab w:val="center" w:pos="4677"/>
          <w:tab w:val="right" w:pos="9355"/>
        </w:tabs>
        <w:autoSpaceDE/>
        <w:autoSpaceDN/>
        <w:adjustRightInd/>
        <w:ind w:firstLine="7371"/>
        <w:contextualSpacing/>
        <w:jc w:val="right"/>
        <w:rPr>
          <w:rFonts w:ascii="Times New Roman" w:hAnsi="Times New Roman" w:cs="Times New Roman"/>
          <w:sz w:val="24"/>
          <w:szCs w:val="24"/>
          <w:lang w:eastAsia="en-US"/>
        </w:rPr>
      </w:pPr>
      <w:r w:rsidRPr="00D338E1">
        <w:rPr>
          <w:rFonts w:ascii="Times New Roman" w:hAnsi="Times New Roman" w:cs="Times New Roman"/>
          <w:lang w:eastAsia="en-US"/>
        </w:rPr>
        <w:t>от «__»__________2019г.</w:t>
      </w:r>
      <w:r w:rsidRPr="00D338E1">
        <w:rPr>
          <w:rFonts w:ascii="Times New Roman" w:hAnsi="Times New Roman" w:cs="Times New Roman"/>
          <w:sz w:val="24"/>
          <w:szCs w:val="24"/>
          <w:lang w:eastAsia="en-US"/>
        </w:rPr>
        <w:t xml:space="preserve"> </w:t>
      </w:r>
    </w:p>
    <w:p w:rsidR="00D338E1" w:rsidRPr="00D338E1" w:rsidRDefault="00D338E1" w:rsidP="00D338E1">
      <w:pPr>
        <w:tabs>
          <w:tab w:val="left" w:pos="8191"/>
        </w:tabs>
        <w:autoSpaceDE/>
        <w:autoSpaceDN/>
        <w:adjustRightInd/>
        <w:contextualSpacing/>
        <w:rPr>
          <w:rFonts w:ascii="Times New Roman" w:hAnsi="Times New Roman" w:cs="Times New Roman"/>
          <w:sz w:val="24"/>
          <w:szCs w:val="24"/>
        </w:rPr>
      </w:pPr>
      <w:r w:rsidRPr="00D338E1">
        <w:rPr>
          <w:rFonts w:ascii="Times New Roman" w:hAnsi="Times New Roman" w:cs="Times New Roman"/>
          <w:sz w:val="24"/>
          <w:szCs w:val="24"/>
        </w:rPr>
        <w:tab/>
      </w:r>
    </w:p>
    <w:p w:rsidR="00D338E1" w:rsidRPr="00D338E1" w:rsidRDefault="00D338E1" w:rsidP="00D338E1">
      <w:pPr>
        <w:tabs>
          <w:tab w:val="center" w:pos="4677"/>
          <w:tab w:val="right" w:pos="9355"/>
        </w:tabs>
        <w:autoSpaceDE/>
        <w:autoSpaceDN/>
        <w:adjustRightInd/>
        <w:contextualSpacing/>
        <w:rPr>
          <w:rFonts w:ascii="Times New Roman" w:hAnsi="Times New Roman" w:cs="Times New Roman"/>
          <w:sz w:val="24"/>
          <w:szCs w:val="24"/>
        </w:rPr>
      </w:pPr>
    </w:p>
    <w:p w:rsidR="00D338E1" w:rsidRPr="00D338E1" w:rsidRDefault="00D338E1" w:rsidP="00D338E1">
      <w:pPr>
        <w:autoSpaceDE/>
        <w:autoSpaceDN/>
        <w:adjustRightInd/>
        <w:jc w:val="center"/>
        <w:rPr>
          <w:rFonts w:ascii="Times New Roman" w:hAnsi="Times New Roman" w:cs="Times New Roman"/>
          <w:b/>
          <w:i/>
          <w:sz w:val="24"/>
          <w:szCs w:val="24"/>
          <w:lang w:eastAsia="zh-CN"/>
        </w:rPr>
      </w:pPr>
      <w:r w:rsidRPr="00D338E1">
        <w:rPr>
          <w:rFonts w:ascii="Times New Roman" w:hAnsi="Times New Roman" w:cs="Times New Roman"/>
          <w:b/>
          <w:i/>
          <w:sz w:val="24"/>
          <w:szCs w:val="24"/>
          <w:lang w:eastAsia="zh-CN"/>
        </w:rPr>
        <w:t>Реквизиты филиалов ГУП РК «Крымтеплокоммунэнерго»</w:t>
      </w:r>
    </w:p>
    <w:p w:rsidR="00D338E1" w:rsidRPr="00D338E1" w:rsidRDefault="00D338E1" w:rsidP="00D338E1">
      <w:pPr>
        <w:autoSpaceDE/>
        <w:autoSpaceDN/>
        <w:adjustRightInd/>
        <w:jc w:val="center"/>
        <w:rPr>
          <w:rFonts w:ascii="Times New Roman" w:hAnsi="Times New Roman" w:cs="Times New Roman"/>
          <w:b/>
          <w:bCs/>
          <w:i/>
          <w:sz w:val="24"/>
          <w:szCs w:val="24"/>
          <w:lang w:eastAsia="zh-CN"/>
        </w:rPr>
      </w:pPr>
      <w:r w:rsidRPr="00D338E1">
        <w:rPr>
          <w:rFonts w:ascii="Times New Roman" w:hAnsi="Times New Roman" w:cs="Times New Roman"/>
          <w:b/>
          <w:i/>
          <w:sz w:val="24"/>
          <w:szCs w:val="24"/>
          <w:lang w:eastAsia="zh-CN"/>
        </w:rPr>
        <w:t xml:space="preserve"> </w:t>
      </w:r>
      <w:proofErr w:type="gramStart"/>
      <w:r w:rsidRPr="00D338E1">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D338E1">
        <w:rPr>
          <w:rFonts w:ascii="Times New Roman" w:hAnsi="Times New Roman" w:cs="Times New Roman"/>
          <w:b/>
          <w:i/>
          <w:sz w:val="24"/>
          <w:szCs w:val="24"/>
          <w:lang w:eastAsia="zh-CN"/>
        </w:rPr>
        <w:t xml:space="preserve"> </w:t>
      </w:r>
      <w:proofErr w:type="gramStart"/>
      <w:r w:rsidRPr="00D338E1">
        <w:rPr>
          <w:rFonts w:ascii="Times New Roman" w:hAnsi="Times New Roman" w:cs="Times New Roman"/>
          <w:b/>
          <w:i/>
          <w:sz w:val="24"/>
          <w:szCs w:val="24"/>
          <w:lang w:eastAsia="zh-CN"/>
        </w:rPr>
        <w:t>Договора).</w:t>
      </w:r>
      <w:proofErr w:type="gramEnd"/>
    </w:p>
    <w:p w:rsidR="00D338E1" w:rsidRPr="00D338E1" w:rsidRDefault="00D338E1" w:rsidP="00D338E1">
      <w:pPr>
        <w:tabs>
          <w:tab w:val="center" w:pos="4677"/>
          <w:tab w:val="right" w:pos="9355"/>
        </w:tabs>
        <w:autoSpaceDE/>
        <w:autoSpaceDN/>
        <w:adjustRightInd/>
        <w:contextualSpacing/>
        <w:rPr>
          <w:rFonts w:ascii="Times New Roman" w:hAnsi="Times New Roman" w:cs="Times New Roman"/>
          <w:sz w:val="24"/>
          <w:szCs w:val="24"/>
        </w:rPr>
      </w:pP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 xml:space="preserve"> -  Поставка в г. Алушта:</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Грузополучатель:</w:t>
      </w:r>
      <w:r w:rsidRPr="00D338E1">
        <w:rPr>
          <w:rFonts w:ascii="Times New Roman" w:hAnsi="Times New Roman" w:cs="Times New Roman"/>
          <w:sz w:val="24"/>
          <w:szCs w:val="24"/>
        </w:rPr>
        <w:t xml:space="preserve"> Филиал ГУП РК "Крымтеплокоммунэнерго"  «Южнобережный»  ИНН 9102028499, КПП 910343002, Республика Крым, г. Алушта, ул. Лесная,1 тел.:(36560)58-405, </w:t>
      </w:r>
      <w:proofErr w:type="gramStart"/>
      <w:r w:rsidRPr="00D338E1">
        <w:rPr>
          <w:rFonts w:ascii="Times New Roman" w:hAnsi="Times New Roman" w:cs="Times New Roman"/>
          <w:sz w:val="24"/>
          <w:szCs w:val="24"/>
        </w:rPr>
        <w:t>р</w:t>
      </w:r>
      <w:proofErr w:type="gramEnd"/>
      <w:r w:rsidRPr="00D338E1">
        <w:rPr>
          <w:rFonts w:ascii="Times New Roman" w:hAnsi="Times New Roman" w:cs="Times New Roman"/>
          <w:sz w:val="24"/>
          <w:szCs w:val="24"/>
        </w:rPr>
        <w:t>/с 40602810141120000025  в банке РНКБ (ПАО), БИК 043510607 ,  к/с 30101810335100000607</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Место поставки</w:t>
      </w:r>
      <w:r w:rsidRPr="00D338E1">
        <w:rPr>
          <w:rFonts w:ascii="Times New Roman" w:hAnsi="Times New Roman" w:cs="Times New Roman"/>
          <w:sz w:val="24"/>
          <w:szCs w:val="24"/>
        </w:rPr>
        <w:t>: Республика Крым, город Алушта, ул. Лесная, 1</w:t>
      </w:r>
    </w:p>
    <w:p w:rsidR="00D338E1" w:rsidRPr="00D338E1" w:rsidRDefault="00D338E1" w:rsidP="00D338E1">
      <w:pPr>
        <w:spacing w:line="360" w:lineRule="auto"/>
        <w:rPr>
          <w:rFonts w:ascii="Times New Roman" w:hAnsi="Times New Roman" w:cs="Times New Roman"/>
          <w:sz w:val="24"/>
          <w:szCs w:val="24"/>
        </w:rPr>
      </w:pPr>
    </w:p>
    <w:p w:rsidR="00D338E1" w:rsidRPr="00D338E1" w:rsidRDefault="00D338E1" w:rsidP="00D338E1">
      <w:pPr>
        <w:spacing w:line="360" w:lineRule="auto"/>
        <w:rPr>
          <w:rFonts w:ascii="Times New Roman" w:hAnsi="Times New Roman" w:cs="Times New Roman"/>
          <w:sz w:val="24"/>
          <w:szCs w:val="24"/>
          <w:lang w:eastAsia="zh-CN"/>
        </w:rPr>
      </w:pPr>
      <w:r w:rsidRPr="00D338E1">
        <w:rPr>
          <w:rFonts w:ascii="Times New Roman" w:hAnsi="Times New Roman" w:cs="Times New Roman"/>
          <w:sz w:val="24"/>
          <w:szCs w:val="24"/>
        </w:rPr>
        <w:t xml:space="preserve">- </w:t>
      </w:r>
      <w:r w:rsidRPr="00D338E1">
        <w:rPr>
          <w:rFonts w:ascii="Times New Roman" w:hAnsi="Times New Roman" w:cs="Times New Roman"/>
          <w:sz w:val="24"/>
          <w:szCs w:val="24"/>
          <w:lang w:eastAsia="zh-CN"/>
        </w:rPr>
        <w:t>Поставка в г. Джанкой:</w:t>
      </w:r>
    </w:p>
    <w:p w:rsidR="00D338E1" w:rsidRPr="00D338E1" w:rsidRDefault="00D338E1" w:rsidP="00D338E1">
      <w:pPr>
        <w:autoSpaceDE/>
        <w:autoSpaceDN/>
        <w:adjustRightInd/>
        <w:spacing w:line="360" w:lineRule="auto"/>
        <w:rPr>
          <w:rFonts w:ascii="Times New Roman" w:hAnsi="Times New Roman" w:cs="Times New Roman"/>
          <w:sz w:val="24"/>
          <w:szCs w:val="24"/>
          <w:lang w:eastAsia="zh-CN"/>
        </w:rPr>
      </w:pPr>
      <w:r w:rsidRPr="00D338E1">
        <w:rPr>
          <w:rFonts w:ascii="Times New Roman" w:hAnsi="Times New Roman" w:cs="Times New Roman"/>
          <w:b/>
          <w:sz w:val="24"/>
          <w:szCs w:val="24"/>
          <w:lang w:eastAsia="zh-CN"/>
        </w:rPr>
        <w:t>Грузополучатель</w:t>
      </w:r>
      <w:r w:rsidRPr="00D338E1">
        <w:rPr>
          <w:rFonts w:ascii="Times New Roman" w:hAnsi="Times New Roman" w:cs="Times New Roman"/>
          <w:sz w:val="24"/>
          <w:szCs w:val="24"/>
          <w:lang w:eastAsia="zh-CN"/>
        </w:rPr>
        <w:t xml:space="preserve">: Филиал ГУП РК "Крымтеплокоммунэнерго" в г. Джанкой ИНН 9102028499, КПП 910543001, Республика Крым, г. Джанкой, ул. Крымских Партизан, д.82   тел.:(36564)33-288,  </w:t>
      </w:r>
      <w:proofErr w:type="gramStart"/>
      <w:r w:rsidRPr="00D338E1">
        <w:rPr>
          <w:rFonts w:ascii="Times New Roman" w:hAnsi="Times New Roman" w:cs="Times New Roman"/>
          <w:sz w:val="24"/>
          <w:szCs w:val="24"/>
          <w:lang w:eastAsia="zh-CN"/>
        </w:rPr>
        <w:t>р</w:t>
      </w:r>
      <w:proofErr w:type="gramEnd"/>
      <w:r w:rsidRPr="00D338E1">
        <w:rPr>
          <w:rFonts w:ascii="Times New Roman" w:hAnsi="Times New Roman" w:cs="Times New Roman"/>
          <w:sz w:val="24"/>
          <w:szCs w:val="24"/>
          <w:lang w:eastAsia="zh-CN"/>
        </w:rPr>
        <w:t>/с 40602810341000000013   в банке РНКБ (ПАО), БИК 043510607,  к/с 30101810335100000607</w:t>
      </w:r>
    </w:p>
    <w:p w:rsidR="00D338E1" w:rsidRPr="00D338E1" w:rsidRDefault="00D338E1" w:rsidP="00D338E1">
      <w:pPr>
        <w:autoSpaceDE/>
        <w:autoSpaceDN/>
        <w:adjustRightInd/>
        <w:spacing w:line="360" w:lineRule="auto"/>
        <w:rPr>
          <w:rFonts w:ascii="Times New Roman" w:hAnsi="Times New Roman" w:cs="Times New Roman"/>
          <w:sz w:val="24"/>
          <w:szCs w:val="24"/>
          <w:lang w:eastAsia="zh-CN"/>
        </w:rPr>
      </w:pPr>
      <w:r w:rsidRPr="00D338E1">
        <w:rPr>
          <w:rFonts w:ascii="Times New Roman" w:hAnsi="Times New Roman" w:cs="Times New Roman"/>
          <w:b/>
          <w:bCs/>
          <w:sz w:val="24"/>
          <w:szCs w:val="24"/>
          <w:lang w:eastAsia="zh-CN"/>
        </w:rPr>
        <w:t xml:space="preserve">Место поставки: </w:t>
      </w:r>
      <w:r w:rsidRPr="00D338E1">
        <w:rPr>
          <w:rFonts w:ascii="Times New Roman" w:hAnsi="Times New Roman" w:cs="Times New Roman"/>
          <w:sz w:val="24"/>
          <w:szCs w:val="24"/>
          <w:lang w:eastAsia="zh-CN"/>
        </w:rPr>
        <w:t>Республика Крым, город Джанкой, ул. Совхозная, 18а</w:t>
      </w:r>
    </w:p>
    <w:p w:rsidR="00D338E1" w:rsidRPr="00D338E1" w:rsidRDefault="00D338E1" w:rsidP="00D338E1">
      <w:pPr>
        <w:autoSpaceDE/>
        <w:autoSpaceDN/>
        <w:adjustRightInd/>
        <w:spacing w:line="360" w:lineRule="auto"/>
        <w:rPr>
          <w:rFonts w:ascii="Times New Roman" w:hAnsi="Times New Roman" w:cs="Times New Roman"/>
          <w:sz w:val="24"/>
          <w:szCs w:val="24"/>
          <w:lang w:eastAsia="zh-CN"/>
        </w:rPr>
      </w:pP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 Поставка в г. Евпатория:</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Грузополучатель:</w:t>
      </w:r>
      <w:r w:rsidRPr="00D338E1">
        <w:rPr>
          <w:rFonts w:ascii="Times New Roman" w:hAnsi="Times New Roman" w:cs="Times New Roman"/>
          <w:sz w:val="24"/>
          <w:szCs w:val="24"/>
        </w:rPr>
        <w:t xml:space="preserve"> Филиал ГУП РК "Крымтеплокоммунэнерго" в г. Евпатория,  ИНН 9102028499, КПП 911043001, Республика Крым, г. Евпатория, ул. Линейная, 10 тел.:(36569)25-894,  </w:t>
      </w:r>
      <w:proofErr w:type="gramStart"/>
      <w:r w:rsidRPr="00D338E1">
        <w:rPr>
          <w:rFonts w:ascii="Times New Roman" w:hAnsi="Times New Roman" w:cs="Times New Roman"/>
          <w:sz w:val="24"/>
          <w:szCs w:val="24"/>
        </w:rPr>
        <w:t>р</w:t>
      </w:r>
      <w:proofErr w:type="gramEnd"/>
      <w:r w:rsidRPr="00D338E1">
        <w:rPr>
          <w:rFonts w:ascii="Times New Roman" w:hAnsi="Times New Roman" w:cs="Times New Roman"/>
          <w:sz w:val="24"/>
          <w:szCs w:val="24"/>
        </w:rPr>
        <w:t xml:space="preserve">/с 40602810440880000008  в банке РНКБ (ПАО), </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БИК 043510607,   к/с 30101810335100000607</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Место поставки</w:t>
      </w:r>
      <w:r w:rsidRPr="00D338E1">
        <w:rPr>
          <w:rFonts w:ascii="Times New Roman" w:hAnsi="Times New Roman" w:cs="Times New Roman"/>
          <w:sz w:val="24"/>
          <w:szCs w:val="24"/>
        </w:rPr>
        <w:t>: Республика Крым, город Евпатория, ул. Линейная, 10</w:t>
      </w:r>
    </w:p>
    <w:p w:rsidR="00D338E1" w:rsidRPr="00D338E1" w:rsidRDefault="00D338E1" w:rsidP="00D338E1">
      <w:pPr>
        <w:spacing w:line="360" w:lineRule="auto"/>
        <w:rPr>
          <w:rFonts w:ascii="Times New Roman" w:hAnsi="Times New Roman" w:cs="Times New Roman"/>
          <w:sz w:val="24"/>
          <w:szCs w:val="24"/>
        </w:rPr>
      </w:pP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 Поставка в г. Керчь:</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Грузополучатель:</w:t>
      </w:r>
      <w:r w:rsidRPr="00D338E1">
        <w:rPr>
          <w:rFonts w:ascii="Times New Roman" w:hAnsi="Times New Roman" w:cs="Times New Roman"/>
          <w:sz w:val="24"/>
          <w:szCs w:val="24"/>
        </w:rPr>
        <w:t xml:space="preserve"> Филиал ГУП РК "Крымтеплокоммунэнерго" в г. Керчь, ИНН  9102028499, КПП 911143001 , Республика Крым, г. Керчь, ул. Кирова ,79а  тел.:(36561)5-42-80, </w:t>
      </w:r>
      <w:proofErr w:type="gramStart"/>
      <w:r w:rsidRPr="00D338E1">
        <w:rPr>
          <w:rFonts w:ascii="Times New Roman" w:hAnsi="Times New Roman" w:cs="Times New Roman"/>
          <w:sz w:val="24"/>
          <w:szCs w:val="24"/>
        </w:rPr>
        <w:t>р</w:t>
      </w:r>
      <w:proofErr w:type="gramEnd"/>
      <w:r w:rsidRPr="00D338E1">
        <w:rPr>
          <w:rFonts w:ascii="Times New Roman" w:hAnsi="Times New Roman" w:cs="Times New Roman"/>
          <w:sz w:val="24"/>
          <w:szCs w:val="24"/>
        </w:rPr>
        <w:t xml:space="preserve">/с 40602810441020000003  в банке РНКБ (ПАО), БИК 043510607,  </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к/с 30101810335100000607</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Место поставки</w:t>
      </w:r>
      <w:r w:rsidRPr="00D338E1">
        <w:rPr>
          <w:rFonts w:ascii="Times New Roman" w:hAnsi="Times New Roman" w:cs="Times New Roman"/>
          <w:sz w:val="24"/>
          <w:szCs w:val="24"/>
        </w:rPr>
        <w:t xml:space="preserve">: Республика Крым, город Керчь, ул. Кирова ,79а  </w:t>
      </w:r>
    </w:p>
    <w:p w:rsidR="00D338E1" w:rsidRPr="00D338E1" w:rsidRDefault="00D338E1" w:rsidP="00D338E1">
      <w:pPr>
        <w:spacing w:line="360" w:lineRule="auto"/>
        <w:rPr>
          <w:rFonts w:ascii="Times New Roman" w:hAnsi="Times New Roman" w:cs="Times New Roman"/>
          <w:sz w:val="24"/>
          <w:szCs w:val="24"/>
        </w:rPr>
      </w:pP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 Поставка в г. Феодосия:</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Грузополучатель:</w:t>
      </w:r>
      <w:r w:rsidRPr="00D338E1">
        <w:rPr>
          <w:rFonts w:ascii="Times New Roman" w:hAnsi="Times New Roman" w:cs="Times New Roman"/>
          <w:sz w:val="24"/>
          <w:szCs w:val="24"/>
        </w:rPr>
        <w:t xml:space="preserve"> Филиал ГУП РК "Крымтеплокоммунэнерго" в г. Феодосия, ИНН  9102028499,  КПП 910843001 , Республика Крым, г. Феодосия, ул. </w:t>
      </w:r>
      <w:proofErr w:type="spellStart"/>
      <w:r w:rsidRPr="00D338E1">
        <w:rPr>
          <w:rFonts w:ascii="Times New Roman" w:hAnsi="Times New Roman" w:cs="Times New Roman"/>
          <w:sz w:val="24"/>
          <w:szCs w:val="24"/>
        </w:rPr>
        <w:t>Гарнаева</w:t>
      </w:r>
      <w:proofErr w:type="spellEnd"/>
      <w:r w:rsidRPr="00D338E1">
        <w:rPr>
          <w:rFonts w:ascii="Times New Roman" w:hAnsi="Times New Roman" w:cs="Times New Roman"/>
          <w:sz w:val="24"/>
          <w:szCs w:val="24"/>
        </w:rPr>
        <w:t xml:space="preserve">, 67а  тел.:(36562)35-295,  </w:t>
      </w:r>
      <w:proofErr w:type="gramStart"/>
      <w:r w:rsidRPr="00D338E1">
        <w:rPr>
          <w:rFonts w:ascii="Times New Roman" w:hAnsi="Times New Roman" w:cs="Times New Roman"/>
          <w:sz w:val="24"/>
          <w:szCs w:val="24"/>
        </w:rPr>
        <w:t>р</w:t>
      </w:r>
      <w:proofErr w:type="gramEnd"/>
      <w:r w:rsidRPr="00D338E1">
        <w:rPr>
          <w:rFonts w:ascii="Times New Roman" w:hAnsi="Times New Roman" w:cs="Times New Roman"/>
          <w:sz w:val="24"/>
          <w:szCs w:val="24"/>
        </w:rPr>
        <w:t xml:space="preserve">/с 40602810440800000004  в банке РНКБ (ПАО),  </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БИК 043510607,  к/с 30101810335100000607</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lastRenderedPageBreak/>
        <w:t>Место поставки</w:t>
      </w:r>
      <w:r w:rsidRPr="00D338E1">
        <w:rPr>
          <w:rFonts w:ascii="Times New Roman" w:hAnsi="Times New Roman" w:cs="Times New Roman"/>
          <w:sz w:val="24"/>
          <w:szCs w:val="24"/>
        </w:rPr>
        <w:t xml:space="preserve">: Республика Крым, город Феодосия, ул. </w:t>
      </w:r>
      <w:proofErr w:type="spellStart"/>
      <w:r w:rsidRPr="00D338E1">
        <w:rPr>
          <w:rFonts w:ascii="Times New Roman" w:hAnsi="Times New Roman" w:cs="Times New Roman"/>
          <w:sz w:val="24"/>
          <w:szCs w:val="24"/>
        </w:rPr>
        <w:t>Гарнаева</w:t>
      </w:r>
      <w:proofErr w:type="spellEnd"/>
      <w:r w:rsidRPr="00D338E1">
        <w:rPr>
          <w:rFonts w:ascii="Times New Roman" w:hAnsi="Times New Roman" w:cs="Times New Roman"/>
          <w:sz w:val="24"/>
          <w:szCs w:val="24"/>
        </w:rPr>
        <w:t>, 67а.</w:t>
      </w:r>
    </w:p>
    <w:p w:rsidR="00D338E1" w:rsidRPr="00D338E1" w:rsidRDefault="00D338E1" w:rsidP="00D338E1">
      <w:pPr>
        <w:spacing w:line="360" w:lineRule="auto"/>
        <w:rPr>
          <w:rFonts w:ascii="Times New Roman" w:hAnsi="Times New Roman" w:cs="Times New Roman"/>
          <w:sz w:val="24"/>
          <w:szCs w:val="24"/>
        </w:rPr>
      </w:pP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 Поставка в г. Ялта:</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Грузополучатель:</w:t>
      </w:r>
      <w:r w:rsidRPr="00D338E1">
        <w:rPr>
          <w:rFonts w:ascii="Times New Roman" w:hAnsi="Times New Roman" w:cs="Times New Roman"/>
          <w:sz w:val="24"/>
          <w:szCs w:val="24"/>
        </w:rPr>
        <w:t xml:space="preserve"> Филиал ГУП РК "Крымтеплокоммунэнерго" в г. Ялта, ИНН  9102028499, КПП 910343003 , Республика Крым, г. Ялта, ул. Красных партизан, 5а  тел.:(36554)39-68-74,  </w:t>
      </w:r>
      <w:proofErr w:type="gramStart"/>
      <w:r w:rsidRPr="00D338E1">
        <w:rPr>
          <w:rFonts w:ascii="Times New Roman" w:hAnsi="Times New Roman" w:cs="Times New Roman"/>
          <w:sz w:val="24"/>
          <w:szCs w:val="24"/>
        </w:rPr>
        <w:t>р</w:t>
      </w:r>
      <w:proofErr w:type="gramEnd"/>
      <w:r w:rsidRPr="00D338E1">
        <w:rPr>
          <w:rFonts w:ascii="Times New Roman" w:hAnsi="Times New Roman" w:cs="Times New Roman"/>
          <w:sz w:val="24"/>
          <w:szCs w:val="24"/>
        </w:rPr>
        <w:t xml:space="preserve">/с 40602810741780000014  в банке РНКБ (ПАО), </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sz w:val="24"/>
          <w:szCs w:val="24"/>
        </w:rPr>
        <w:t>БИК 043510607,  к/с 30101810335100000607</w:t>
      </w:r>
    </w:p>
    <w:p w:rsidR="00D338E1" w:rsidRPr="00D338E1" w:rsidRDefault="00D338E1" w:rsidP="00D338E1">
      <w:pPr>
        <w:spacing w:line="360" w:lineRule="auto"/>
        <w:rPr>
          <w:rFonts w:ascii="Times New Roman" w:hAnsi="Times New Roman" w:cs="Times New Roman"/>
          <w:sz w:val="24"/>
          <w:szCs w:val="24"/>
        </w:rPr>
      </w:pPr>
      <w:r w:rsidRPr="00D338E1">
        <w:rPr>
          <w:rFonts w:ascii="Times New Roman" w:hAnsi="Times New Roman" w:cs="Times New Roman"/>
          <w:b/>
          <w:bCs/>
          <w:sz w:val="24"/>
          <w:szCs w:val="24"/>
        </w:rPr>
        <w:t>Место поставки</w:t>
      </w:r>
      <w:r w:rsidRPr="00D338E1">
        <w:rPr>
          <w:rFonts w:ascii="Times New Roman" w:hAnsi="Times New Roman" w:cs="Times New Roman"/>
          <w:sz w:val="24"/>
          <w:szCs w:val="24"/>
        </w:rPr>
        <w:t>: Республика Крым, город Ялта, ул. Достоевского, 27.</w:t>
      </w:r>
    </w:p>
    <w:p w:rsidR="00D338E1" w:rsidRPr="00D338E1" w:rsidRDefault="00D338E1" w:rsidP="00D338E1">
      <w:pPr>
        <w:spacing w:line="360" w:lineRule="auto"/>
        <w:rPr>
          <w:rFonts w:ascii="Times New Roman" w:hAnsi="Times New Roman" w:cs="Times New Roman"/>
          <w:sz w:val="24"/>
          <w:szCs w:val="24"/>
        </w:rPr>
      </w:pPr>
    </w:p>
    <w:p w:rsidR="00D338E1" w:rsidRPr="00D338E1" w:rsidRDefault="00D338E1" w:rsidP="00D338E1">
      <w:pPr>
        <w:autoSpaceDE/>
        <w:autoSpaceDN/>
        <w:adjustRightInd/>
        <w:ind w:firstLine="567"/>
        <w:contextualSpacing/>
        <w:jc w:val="both"/>
        <w:rPr>
          <w:rFonts w:ascii="Times New Roman" w:eastAsia="Calibri" w:hAnsi="Times New Roman" w:cs="Times New Roman"/>
          <w:sz w:val="24"/>
          <w:szCs w:val="24"/>
          <w:lang w:eastAsia="en-US"/>
        </w:rPr>
      </w:pPr>
    </w:p>
    <w:p w:rsidR="00D338E1" w:rsidRPr="00D338E1" w:rsidRDefault="00D338E1" w:rsidP="00D338E1">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D338E1" w:rsidRPr="00D338E1" w:rsidTr="00114351">
        <w:trPr>
          <w:trHeight w:val="1079"/>
        </w:trPr>
        <w:tc>
          <w:tcPr>
            <w:tcW w:w="10126" w:type="dxa"/>
          </w:tcPr>
          <w:tbl>
            <w:tblPr>
              <w:tblW w:w="10632" w:type="dxa"/>
              <w:tblLook w:val="0000" w:firstRow="0" w:lastRow="0" w:firstColumn="0" w:lastColumn="0" w:noHBand="0" w:noVBand="0"/>
            </w:tblPr>
            <w:tblGrid>
              <w:gridCol w:w="4865"/>
              <w:gridCol w:w="5767"/>
            </w:tblGrid>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ПОСТАВЩИК:</w:t>
                  </w: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 xml:space="preserve">                                    ЗАКАЗЧИК:</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
                      <w:bCs/>
                      <w:sz w:val="24"/>
                      <w:szCs w:val="24"/>
                      <w:lang w:eastAsia="en-US"/>
                    </w:rPr>
                  </w:pPr>
                  <w:r w:rsidRPr="00D338E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295026, Российская Федерация, Республика Крым</w:t>
                  </w:r>
                </w:p>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г. Симферополь, ул. Гайдара, 3а</w:t>
                  </w:r>
                </w:p>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тел. (0652) Тел. 53-41-87 Факс 51-61-49</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Банковские реквизиты:</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ИНН 9102028499</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КПП 910201001</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 xml:space="preserve">ОГРН 1149102047962,  </w:t>
                  </w:r>
                  <w:r w:rsidRPr="00D338E1">
                    <w:rPr>
                      <w:rFonts w:ascii="Times New Roman" w:eastAsia="Calibri" w:hAnsi="Times New Roman" w:cs="Times New Roman"/>
                      <w:sz w:val="24"/>
                      <w:szCs w:val="24"/>
                      <w:lang w:eastAsia="zh-CN"/>
                    </w:rPr>
                    <w:t>ОКПО 00477038</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Отд. РНКБ Банк (ПАО), Симферополь</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ИНН 7701105460 (банка)</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r w:rsidRPr="00D338E1">
                    <w:rPr>
                      <w:rFonts w:ascii="Times New Roman" w:hAnsi="Times New Roman" w:cs="Times New Roman"/>
                      <w:bCs/>
                      <w:sz w:val="24"/>
                      <w:szCs w:val="24"/>
                      <w:lang w:eastAsia="en-US"/>
                    </w:rPr>
                    <w:t>БИК 043510607</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proofErr w:type="spellStart"/>
                  <w:r w:rsidRPr="00D338E1">
                    <w:rPr>
                      <w:rFonts w:ascii="Times New Roman" w:hAnsi="Times New Roman" w:cs="Times New Roman"/>
                      <w:bCs/>
                      <w:sz w:val="24"/>
                      <w:szCs w:val="24"/>
                      <w:lang w:eastAsia="en-US"/>
                    </w:rPr>
                    <w:t>Кор.сч</w:t>
                  </w:r>
                  <w:proofErr w:type="spellEnd"/>
                  <w:r w:rsidRPr="00D338E1">
                    <w:rPr>
                      <w:rFonts w:ascii="Times New Roman" w:hAnsi="Times New Roman" w:cs="Times New Roman"/>
                      <w:bCs/>
                      <w:sz w:val="24"/>
                      <w:szCs w:val="24"/>
                      <w:lang w:eastAsia="en-US"/>
                    </w:rPr>
                    <w:t>.№ 30101810335100000607</w:t>
                  </w:r>
                </w:p>
              </w:tc>
            </w:tr>
            <w:tr w:rsidR="00D338E1" w:rsidRPr="00D338E1" w:rsidTr="00114351">
              <w:trPr>
                <w:trHeight w:val="317"/>
              </w:trPr>
              <w:tc>
                <w:tcPr>
                  <w:tcW w:w="2288" w:type="pct"/>
                  <w:shd w:val="clear" w:color="auto" w:fill="auto"/>
                </w:tcPr>
                <w:p w:rsidR="00D338E1" w:rsidRPr="00D338E1" w:rsidRDefault="00D338E1" w:rsidP="00114351">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338E1" w:rsidRPr="00D338E1" w:rsidRDefault="00D338E1" w:rsidP="00114351">
                  <w:pPr>
                    <w:tabs>
                      <w:tab w:val="center" w:pos="4677"/>
                      <w:tab w:val="right" w:pos="9355"/>
                    </w:tabs>
                    <w:autoSpaceDE/>
                    <w:autoSpaceDN/>
                    <w:adjustRightInd/>
                    <w:contextualSpacing/>
                    <w:jc w:val="right"/>
                    <w:rPr>
                      <w:rFonts w:ascii="Times New Roman" w:hAnsi="Times New Roman" w:cs="Times New Roman"/>
                      <w:bCs/>
                      <w:sz w:val="24"/>
                      <w:szCs w:val="24"/>
                      <w:lang w:eastAsia="en-US"/>
                    </w:rPr>
                  </w:pPr>
                  <w:proofErr w:type="gramStart"/>
                  <w:r w:rsidRPr="00D338E1">
                    <w:rPr>
                      <w:rFonts w:ascii="Times New Roman" w:hAnsi="Times New Roman" w:cs="Times New Roman"/>
                      <w:bCs/>
                      <w:sz w:val="24"/>
                      <w:szCs w:val="24"/>
                      <w:lang w:eastAsia="en-US"/>
                    </w:rPr>
                    <w:t>р</w:t>
                  </w:r>
                  <w:proofErr w:type="gramEnd"/>
                  <w:r w:rsidRPr="00D338E1">
                    <w:rPr>
                      <w:rFonts w:ascii="Times New Roman" w:hAnsi="Times New Roman" w:cs="Times New Roman"/>
                      <w:bCs/>
                      <w:sz w:val="24"/>
                      <w:szCs w:val="24"/>
                      <w:lang w:eastAsia="en-US"/>
                    </w:rPr>
                    <w:t>/с № 40602810140480000012-консолидиров.</w:t>
                  </w:r>
                </w:p>
              </w:tc>
            </w:tr>
          </w:tbl>
          <w:p w:rsidR="00D338E1" w:rsidRPr="00D338E1" w:rsidRDefault="00D338E1" w:rsidP="00114351">
            <w:pPr>
              <w:autoSpaceDE/>
              <w:autoSpaceDN/>
              <w:adjustRightInd/>
              <w:ind w:left="720"/>
              <w:contextualSpacing/>
              <w:jc w:val="right"/>
              <w:rPr>
                <w:rFonts w:ascii="Times New Roman" w:hAnsi="Times New Roman" w:cs="Times New Roman"/>
                <w:sz w:val="24"/>
                <w:szCs w:val="24"/>
                <w:lang w:eastAsia="en-US"/>
              </w:rPr>
            </w:pPr>
            <w:r w:rsidRPr="00D338E1">
              <w:rPr>
                <w:rFonts w:ascii="Times New Roman" w:hAnsi="Times New Roman" w:cs="Times New Roman"/>
                <w:sz w:val="24"/>
                <w:szCs w:val="24"/>
                <w:lang w:val="uk-UA" w:eastAsia="en-US"/>
              </w:rPr>
              <w:t xml:space="preserve">                                   </w:t>
            </w:r>
            <w:proofErr w:type="spellStart"/>
            <w:r w:rsidRPr="00D338E1">
              <w:rPr>
                <w:rFonts w:ascii="Times New Roman" w:hAnsi="Times New Roman" w:cs="Times New Roman"/>
                <w:sz w:val="24"/>
                <w:szCs w:val="24"/>
                <w:lang w:val="uk-UA" w:eastAsia="en-US"/>
              </w:rPr>
              <w:t>Генеральный</w:t>
            </w:r>
            <w:proofErr w:type="spellEnd"/>
            <w:r w:rsidRPr="00D338E1">
              <w:rPr>
                <w:rFonts w:ascii="Times New Roman" w:hAnsi="Times New Roman" w:cs="Times New Roman"/>
                <w:sz w:val="24"/>
                <w:szCs w:val="24"/>
                <w:lang w:val="uk-UA" w:eastAsia="en-US"/>
              </w:rPr>
              <w:t xml:space="preserve"> д</w:t>
            </w:r>
            <w:proofErr w:type="spellStart"/>
            <w:r w:rsidRPr="00D338E1">
              <w:rPr>
                <w:rFonts w:ascii="Times New Roman" w:hAnsi="Times New Roman" w:cs="Times New Roman"/>
                <w:sz w:val="24"/>
                <w:szCs w:val="24"/>
                <w:lang w:eastAsia="en-US"/>
              </w:rPr>
              <w:t>иректор</w:t>
            </w:r>
            <w:proofErr w:type="spellEnd"/>
          </w:p>
          <w:p w:rsidR="00D338E1" w:rsidRPr="00D338E1" w:rsidRDefault="00D338E1" w:rsidP="00114351">
            <w:pPr>
              <w:autoSpaceDE/>
              <w:autoSpaceDN/>
              <w:adjustRightInd/>
              <w:ind w:left="720"/>
              <w:contextualSpacing/>
              <w:jc w:val="right"/>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w:t>
            </w:r>
          </w:p>
          <w:p w:rsidR="00D338E1" w:rsidRPr="00D338E1" w:rsidRDefault="00D338E1" w:rsidP="00114351">
            <w:pPr>
              <w:autoSpaceDE/>
              <w:autoSpaceDN/>
              <w:adjustRightInd/>
              <w:contextualSpacing/>
              <w:rPr>
                <w:rFonts w:ascii="Times New Roman" w:hAnsi="Times New Roman" w:cs="Times New Roman"/>
                <w:sz w:val="24"/>
                <w:szCs w:val="24"/>
                <w:lang w:eastAsia="en-US"/>
              </w:rPr>
            </w:pPr>
            <w:r w:rsidRPr="00D338E1">
              <w:rPr>
                <w:rFonts w:ascii="Times New Roman" w:hAnsi="Times New Roman" w:cs="Times New Roman"/>
                <w:sz w:val="24"/>
                <w:szCs w:val="24"/>
                <w:lang w:eastAsia="en-US"/>
              </w:rPr>
              <w:t xml:space="preserve"> ____________ / _____________/                                                                       ____________  /В.В. </w:t>
            </w:r>
            <w:proofErr w:type="spellStart"/>
            <w:r w:rsidRPr="00D338E1">
              <w:rPr>
                <w:rFonts w:ascii="Times New Roman" w:hAnsi="Times New Roman" w:cs="Times New Roman"/>
                <w:sz w:val="24"/>
                <w:szCs w:val="24"/>
                <w:lang w:eastAsia="en-US"/>
              </w:rPr>
              <w:t>Дойчев</w:t>
            </w:r>
            <w:proofErr w:type="spellEnd"/>
            <w:r w:rsidRPr="00D338E1">
              <w:rPr>
                <w:rFonts w:ascii="Times New Roman" w:hAnsi="Times New Roman" w:cs="Times New Roman"/>
                <w:sz w:val="24"/>
                <w:szCs w:val="24"/>
                <w:lang w:eastAsia="en-US"/>
              </w:rPr>
              <w:t xml:space="preserve"> /</w:t>
            </w:r>
          </w:p>
        </w:tc>
        <w:tc>
          <w:tcPr>
            <w:tcW w:w="1006" w:type="dxa"/>
          </w:tcPr>
          <w:p w:rsidR="00D338E1" w:rsidRPr="00D338E1" w:rsidRDefault="00D338E1" w:rsidP="00114351">
            <w:pPr>
              <w:autoSpaceDE/>
              <w:autoSpaceDN/>
              <w:adjustRightInd/>
              <w:contextualSpacing/>
              <w:rPr>
                <w:rFonts w:ascii="Times New Roman" w:eastAsia="Calibri" w:hAnsi="Times New Roman" w:cs="Times New Roman"/>
                <w:sz w:val="24"/>
                <w:szCs w:val="24"/>
                <w:lang w:eastAsia="en-US"/>
              </w:rPr>
            </w:pPr>
          </w:p>
        </w:tc>
      </w:tr>
    </w:tbl>
    <w:p w:rsidR="00D338E1" w:rsidRPr="00D338E1" w:rsidRDefault="00D338E1" w:rsidP="00D338E1">
      <w:pPr>
        <w:spacing w:line="360" w:lineRule="auto"/>
        <w:rPr>
          <w:rFonts w:ascii="Times New Roman" w:hAnsi="Times New Roman" w:cs="Times New Roman"/>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971682">
      <w:pPr>
        <w:pStyle w:val="af2"/>
        <w:rPr>
          <w:rFonts w:eastAsia="Calibri"/>
        </w:rPr>
      </w:pPr>
    </w:p>
    <w:p w:rsidR="00FB67BD" w:rsidRDefault="00FB67BD" w:rsidP="006517D1">
      <w:pPr>
        <w:pStyle w:val="af2"/>
        <w:rPr>
          <w:rFonts w:eastAsia="Calibri"/>
        </w:rPr>
      </w:pPr>
    </w:p>
    <w:p w:rsidR="00FB67BD" w:rsidRDefault="00FB67BD" w:rsidP="006517D1">
      <w:pPr>
        <w:pStyle w:val="af2"/>
        <w:rPr>
          <w:rFonts w:eastAsia="Calibri"/>
        </w:rPr>
      </w:pPr>
    </w:p>
    <w:p w:rsidR="00B53824" w:rsidRDefault="00B53824" w:rsidP="006517D1">
      <w:pPr>
        <w:pStyle w:val="af2"/>
        <w:rPr>
          <w:rFonts w:eastAsia="Calibri"/>
        </w:rPr>
      </w:pPr>
    </w:p>
    <w:p w:rsidR="004B3D90" w:rsidRDefault="004B3D90" w:rsidP="006517D1">
      <w:pPr>
        <w:pStyle w:val="af2"/>
        <w:rPr>
          <w:rFonts w:eastAsia="Calibri"/>
        </w:rPr>
      </w:pPr>
    </w:p>
    <w:p w:rsidR="004B3D90" w:rsidRDefault="004B3D90" w:rsidP="006517D1">
      <w:pPr>
        <w:pStyle w:val="af2"/>
        <w:rPr>
          <w:rFonts w:eastAsia="Calibri"/>
        </w:rPr>
      </w:pPr>
    </w:p>
    <w:p w:rsidR="004B3D90" w:rsidRDefault="004B3D90" w:rsidP="006517D1">
      <w:pPr>
        <w:pStyle w:val="af2"/>
        <w:rPr>
          <w:rFonts w:eastAsia="Calibri"/>
        </w:rPr>
      </w:pPr>
    </w:p>
    <w:p w:rsidR="004B3D90" w:rsidRDefault="004B3D90" w:rsidP="006517D1">
      <w:pPr>
        <w:pStyle w:val="af2"/>
        <w:rPr>
          <w:rFonts w:eastAsia="Calibri"/>
        </w:rPr>
      </w:pPr>
    </w:p>
    <w:p w:rsidR="00B53824" w:rsidRDefault="00B53824" w:rsidP="006517D1">
      <w:pPr>
        <w:pStyle w:val="af2"/>
        <w:rPr>
          <w:rFonts w:eastAsia="Calibri"/>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4B3D90">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4B3D90">
              <w:rPr>
                <w:rFonts w:ascii="Times New Roman" w:hAnsi="Times New Roman" w:cs="Times New Roman"/>
                <w:b/>
                <w:i/>
                <w:sz w:val="20"/>
                <w:szCs w:val="20"/>
              </w:rPr>
              <w:t>молока</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4B3D90" w:rsidP="0041191D">
            <w:pPr>
              <w:rPr>
                <w:rFonts w:ascii="Times New Roman" w:hAnsi="Times New Roman" w:cs="Times New Roman"/>
                <w:i/>
                <w:sz w:val="20"/>
                <w:szCs w:val="20"/>
              </w:rPr>
            </w:pPr>
            <w:r w:rsidRPr="004B3D90">
              <w:rPr>
                <w:rFonts w:ascii="Times New Roman" w:hAnsi="Times New Roman" w:cs="Times New Roman"/>
                <w:i/>
                <w:sz w:val="20"/>
                <w:szCs w:val="20"/>
              </w:rPr>
              <w:t>835 677 (восемьсот тридцать пять тысяч шестьсот семьдесят семь) рублей 00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4B3D90">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4B3D90">
              <w:rPr>
                <w:rFonts w:ascii="Times New Roman" w:hAnsi="Times New Roman" w:cs="Times New Roman"/>
                <w:sz w:val="20"/>
                <w:szCs w:val="20"/>
              </w:rPr>
              <w:t>14.01.2019</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Коэффициент вариации</w:t>
            </w:r>
            <w:proofErr w:type="gramStart"/>
            <w:r w:rsidRPr="0041191D">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40AA5">
            <w:pPr>
              <w:rPr>
                <w:rFonts w:ascii="Times New Roman" w:hAnsi="Times New Roman" w:cs="Times New Roman"/>
                <w:color w:val="000000"/>
                <w:sz w:val="20"/>
                <w:szCs w:val="20"/>
              </w:rPr>
            </w:pPr>
            <w:r>
              <w:rPr>
                <w:rFonts w:ascii="Times New Roman" w:hAnsi="Times New Roman" w:cs="Times New Roman"/>
                <w:color w:val="000000"/>
                <w:sz w:val="20"/>
                <w:szCs w:val="20"/>
              </w:rPr>
              <w:t>Молоко</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sz w:val="20"/>
                <w:szCs w:val="20"/>
              </w:rPr>
            </w:pPr>
            <w:r>
              <w:rPr>
                <w:rFonts w:ascii="Times New Roman" w:hAnsi="Times New Roman" w:cs="Times New Roman"/>
                <w:sz w:val="20"/>
                <w:szCs w:val="20"/>
              </w:rPr>
              <w:t>17 100 л</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sz w:val="20"/>
                <w:szCs w:val="20"/>
              </w:rPr>
            </w:pPr>
            <w:r>
              <w:rPr>
                <w:rFonts w:ascii="Times New Roman" w:hAnsi="Times New Roman" w:cs="Times New Roman"/>
                <w:sz w:val="20"/>
                <w:szCs w:val="20"/>
              </w:rPr>
              <w:t>54,00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sz w:val="20"/>
                <w:szCs w:val="20"/>
              </w:rPr>
            </w:pPr>
            <w:r>
              <w:rPr>
                <w:rFonts w:ascii="Times New Roman" w:hAnsi="Times New Roman" w:cs="Times New Roman"/>
                <w:sz w:val="20"/>
                <w:szCs w:val="20"/>
              </w:rPr>
              <w:t>47,00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45,60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48,87</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9,21</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4B3D90"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835 677,00</w:t>
            </w:r>
          </w:p>
        </w:tc>
      </w:tr>
      <w:tr w:rsidR="00367ED3" w:rsidRPr="0041191D" w:rsidTr="004B3D90">
        <w:trPr>
          <w:trHeight w:val="266"/>
        </w:trPr>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4B3D90" w:rsidP="006517D1">
            <w:pPr>
              <w:spacing w:before="100"/>
              <w:jc w:val="right"/>
              <w:rPr>
                <w:rFonts w:ascii="Times New Roman" w:hAnsi="Times New Roman" w:cs="Times New Roman"/>
                <w:b/>
                <w:i/>
                <w:sz w:val="20"/>
                <w:szCs w:val="20"/>
              </w:rPr>
            </w:pPr>
            <w:r>
              <w:rPr>
                <w:rFonts w:ascii="Times New Roman" w:hAnsi="Times New Roman" w:cs="Times New Roman"/>
                <w:b/>
                <w:i/>
                <w:sz w:val="20"/>
                <w:szCs w:val="20"/>
              </w:rPr>
              <w:t>835 677,00</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Номер исходящего запроса: исх. № 04-46/</w:t>
      </w:r>
      <w:r w:rsidR="004B3D90">
        <w:rPr>
          <w:rFonts w:ascii="Times New Roman" w:hAnsi="Times New Roman" w:cs="Times New Roman"/>
          <w:bCs/>
          <w:i/>
          <w:spacing w:val="-2"/>
          <w:sz w:val="24"/>
          <w:szCs w:val="24"/>
        </w:rPr>
        <w:t>23</w:t>
      </w:r>
      <w:r w:rsidRPr="0041191D">
        <w:rPr>
          <w:rFonts w:ascii="Times New Roman" w:hAnsi="Times New Roman" w:cs="Times New Roman"/>
          <w:bCs/>
          <w:i/>
          <w:spacing w:val="-2"/>
          <w:sz w:val="24"/>
          <w:szCs w:val="24"/>
        </w:rPr>
        <w:t xml:space="preserve"> от </w:t>
      </w:r>
      <w:r w:rsidR="004B3D90">
        <w:rPr>
          <w:rFonts w:ascii="Times New Roman" w:hAnsi="Times New Roman" w:cs="Times New Roman"/>
          <w:bCs/>
          <w:i/>
          <w:spacing w:val="-2"/>
          <w:sz w:val="24"/>
          <w:szCs w:val="24"/>
        </w:rPr>
        <w:t>09.01</w:t>
      </w:r>
      <w:r w:rsidRPr="0041191D">
        <w:rPr>
          <w:rFonts w:ascii="Times New Roman" w:hAnsi="Times New Roman" w:cs="Times New Roman"/>
          <w:bCs/>
          <w:i/>
          <w:spacing w:val="-2"/>
          <w:sz w:val="24"/>
          <w:szCs w:val="24"/>
        </w:rPr>
        <w:t>.201</w:t>
      </w:r>
      <w:r w:rsidR="004B3D90">
        <w:rPr>
          <w:rFonts w:ascii="Times New Roman" w:hAnsi="Times New Roman" w:cs="Times New Roman"/>
          <w:bCs/>
          <w:i/>
          <w:spacing w:val="-2"/>
          <w:sz w:val="24"/>
          <w:szCs w:val="24"/>
        </w:rPr>
        <w:t>9</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04/04-46/</w:t>
      </w:r>
      <w:r w:rsidR="004B3D90">
        <w:rPr>
          <w:rFonts w:ascii="Times New Roman" w:hAnsi="Times New Roman" w:cs="Times New Roman"/>
          <w:bCs/>
          <w:i/>
          <w:spacing w:val="-2"/>
          <w:sz w:val="24"/>
          <w:szCs w:val="24"/>
        </w:rPr>
        <w:t>23</w:t>
      </w:r>
      <w:r w:rsidR="0041191D">
        <w:rPr>
          <w:rFonts w:ascii="Times New Roman" w:hAnsi="Times New Roman" w:cs="Times New Roman"/>
          <w:bCs/>
          <w:i/>
          <w:spacing w:val="-2"/>
          <w:sz w:val="24"/>
          <w:szCs w:val="24"/>
        </w:rPr>
        <w:t>/</w:t>
      </w:r>
      <w:r w:rsidR="004B3D90">
        <w:rPr>
          <w:rFonts w:ascii="Times New Roman" w:hAnsi="Times New Roman" w:cs="Times New Roman"/>
          <w:bCs/>
          <w:i/>
          <w:spacing w:val="-2"/>
          <w:sz w:val="24"/>
          <w:szCs w:val="24"/>
        </w:rPr>
        <w:t>4</w:t>
      </w:r>
      <w:r w:rsidRPr="0041191D">
        <w:rPr>
          <w:rFonts w:ascii="Times New Roman" w:hAnsi="Times New Roman" w:cs="Times New Roman"/>
          <w:bCs/>
          <w:i/>
          <w:spacing w:val="-2"/>
          <w:sz w:val="24"/>
          <w:szCs w:val="24"/>
        </w:rPr>
        <w:t xml:space="preserve"> от </w:t>
      </w:r>
      <w:r w:rsidR="004B3D90">
        <w:rPr>
          <w:rFonts w:ascii="Times New Roman" w:hAnsi="Times New Roman" w:cs="Times New Roman"/>
          <w:bCs/>
          <w:i/>
          <w:spacing w:val="-2"/>
          <w:sz w:val="24"/>
          <w:szCs w:val="24"/>
        </w:rPr>
        <w:t>14.01.2019 г.</w:t>
      </w: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2: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4B3D90" w:rsidRPr="0041191D">
        <w:rPr>
          <w:rFonts w:ascii="Times New Roman" w:hAnsi="Times New Roman" w:cs="Times New Roman"/>
          <w:bCs/>
          <w:i/>
          <w:spacing w:val="-2"/>
          <w:sz w:val="24"/>
          <w:szCs w:val="24"/>
        </w:rPr>
        <w:t>04/04-46/</w:t>
      </w:r>
      <w:r w:rsidR="004B3D90">
        <w:rPr>
          <w:rFonts w:ascii="Times New Roman" w:hAnsi="Times New Roman" w:cs="Times New Roman"/>
          <w:bCs/>
          <w:i/>
          <w:spacing w:val="-2"/>
          <w:sz w:val="24"/>
          <w:szCs w:val="24"/>
        </w:rPr>
        <w:t>23/</w:t>
      </w:r>
      <w:r w:rsidR="004B3D90">
        <w:rPr>
          <w:rFonts w:ascii="Times New Roman" w:hAnsi="Times New Roman" w:cs="Times New Roman"/>
          <w:bCs/>
          <w:i/>
          <w:spacing w:val="-2"/>
          <w:sz w:val="24"/>
          <w:szCs w:val="24"/>
        </w:rPr>
        <w:t>5</w:t>
      </w:r>
      <w:r w:rsidR="004B3D90" w:rsidRPr="0041191D">
        <w:rPr>
          <w:rFonts w:ascii="Times New Roman" w:hAnsi="Times New Roman" w:cs="Times New Roman"/>
          <w:bCs/>
          <w:i/>
          <w:spacing w:val="-2"/>
          <w:sz w:val="24"/>
          <w:szCs w:val="24"/>
        </w:rPr>
        <w:t xml:space="preserve"> от </w:t>
      </w:r>
      <w:r w:rsidR="004B3D90">
        <w:rPr>
          <w:rFonts w:ascii="Times New Roman" w:hAnsi="Times New Roman" w:cs="Times New Roman"/>
          <w:bCs/>
          <w:i/>
          <w:spacing w:val="-2"/>
          <w:sz w:val="24"/>
          <w:szCs w:val="24"/>
        </w:rPr>
        <w:t>14.01.2019 г.</w:t>
      </w:r>
    </w:p>
    <w:p w:rsidR="006517D1" w:rsidRDefault="006517D1" w:rsidP="00367ED3">
      <w:pPr>
        <w:keepLines/>
        <w:tabs>
          <w:tab w:val="num" w:pos="0"/>
        </w:tabs>
        <w:autoSpaceDE/>
        <w:autoSpaceDN/>
        <w:adjustRightInd/>
        <w:contextualSpacing/>
        <w:outlineLvl w:val="6"/>
        <w:rPr>
          <w:bCs/>
          <w:spacing w:val="-2"/>
        </w:rPr>
      </w:pPr>
      <w:r w:rsidRPr="0041191D">
        <w:rPr>
          <w:rFonts w:ascii="Times New Roman" w:hAnsi="Times New Roman" w:cs="Times New Roman"/>
          <w:bCs/>
          <w:i/>
          <w:spacing w:val="-2"/>
          <w:sz w:val="24"/>
          <w:szCs w:val="24"/>
        </w:rPr>
        <w:t xml:space="preserve">Входящий номер коммерческого предложения № 3: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4B3D90" w:rsidRPr="0041191D">
        <w:rPr>
          <w:rFonts w:ascii="Times New Roman" w:hAnsi="Times New Roman" w:cs="Times New Roman"/>
          <w:bCs/>
          <w:i/>
          <w:spacing w:val="-2"/>
          <w:sz w:val="24"/>
          <w:szCs w:val="24"/>
        </w:rPr>
        <w:t>04/04-46/</w:t>
      </w:r>
      <w:r w:rsidR="004B3D90">
        <w:rPr>
          <w:rFonts w:ascii="Times New Roman" w:hAnsi="Times New Roman" w:cs="Times New Roman"/>
          <w:bCs/>
          <w:i/>
          <w:spacing w:val="-2"/>
          <w:sz w:val="24"/>
          <w:szCs w:val="24"/>
        </w:rPr>
        <w:t>23/</w:t>
      </w:r>
      <w:r w:rsidR="004B3D90">
        <w:rPr>
          <w:rFonts w:ascii="Times New Roman" w:hAnsi="Times New Roman" w:cs="Times New Roman"/>
          <w:bCs/>
          <w:i/>
          <w:spacing w:val="-2"/>
          <w:sz w:val="24"/>
          <w:szCs w:val="24"/>
        </w:rPr>
        <w:t>6</w:t>
      </w:r>
      <w:r w:rsidR="004B3D90" w:rsidRPr="0041191D">
        <w:rPr>
          <w:rFonts w:ascii="Times New Roman" w:hAnsi="Times New Roman" w:cs="Times New Roman"/>
          <w:bCs/>
          <w:i/>
          <w:spacing w:val="-2"/>
          <w:sz w:val="24"/>
          <w:szCs w:val="24"/>
        </w:rPr>
        <w:t xml:space="preserve"> от </w:t>
      </w:r>
      <w:r w:rsidR="004B3D90">
        <w:rPr>
          <w:rFonts w:ascii="Times New Roman" w:hAnsi="Times New Roman" w:cs="Times New Roman"/>
          <w:bCs/>
          <w:i/>
          <w:spacing w:val="-2"/>
          <w:sz w:val="24"/>
          <w:szCs w:val="24"/>
        </w:rPr>
        <w:t>14.01.2019 г.</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7"/>
      <w:headerReference w:type="first" r:id="rId18"/>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D8" w:rsidRDefault="003250D8" w:rsidP="00BA6CEC">
      <w:r>
        <w:separator/>
      </w:r>
    </w:p>
  </w:endnote>
  <w:endnote w:type="continuationSeparator" w:id="0">
    <w:p w:rsidR="003250D8" w:rsidRDefault="003250D8"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7D0952" w:rsidRDefault="007D0952">
        <w:pPr>
          <w:pStyle w:val="a9"/>
          <w:jc w:val="right"/>
        </w:pPr>
        <w:r>
          <w:fldChar w:fldCharType="begin"/>
        </w:r>
        <w:r>
          <w:instrText>PAGE   \* MERGEFORMAT</w:instrText>
        </w:r>
        <w:r>
          <w:fldChar w:fldCharType="separate"/>
        </w:r>
        <w:r w:rsidR="004B3D90">
          <w:rPr>
            <w:noProof/>
          </w:rPr>
          <w:t>2</w:t>
        </w:r>
        <w:r>
          <w:fldChar w:fldCharType="end"/>
        </w:r>
      </w:p>
    </w:sdtContent>
  </w:sdt>
  <w:p w:rsidR="007D0952" w:rsidRDefault="007D095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D8" w:rsidRDefault="003250D8" w:rsidP="00BA6CEC">
      <w:r>
        <w:separator/>
      </w:r>
    </w:p>
  </w:footnote>
  <w:footnote w:type="continuationSeparator" w:id="0">
    <w:p w:rsidR="003250D8" w:rsidRDefault="003250D8" w:rsidP="00BA6CEC">
      <w:r>
        <w:continuationSeparator/>
      </w:r>
    </w:p>
  </w:footnote>
  <w:footnote w:id="1">
    <w:p w:rsidR="007D0952" w:rsidRDefault="007D0952">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7D0952" w:rsidRDefault="007D0952">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7D0952" w:rsidRPr="00A7606B" w:rsidRDefault="007D0952"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7D0952" w:rsidRDefault="007D0952">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7D0952" w:rsidRPr="00966F08" w:rsidRDefault="007D0952"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7D0952" w:rsidRPr="00BB6F97" w:rsidRDefault="007D0952" w:rsidP="00167B26">
      <w:pPr>
        <w:pStyle w:val="afb"/>
      </w:pPr>
    </w:p>
  </w:footnote>
  <w:footnote w:id="6">
    <w:p w:rsidR="007D0952" w:rsidRDefault="007D0952">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7D0952" w:rsidRPr="00BB6F97" w:rsidRDefault="007D0952"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7D0952" w:rsidRDefault="007D0952"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7D0952" w:rsidRPr="00BB6F97" w:rsidRDefault="007D0952" w:rsidP="004C486D">
      <w:pPr>
        <w:pStyle w:val="afb"/>
        <w:jc w:val="both"/>
      </w:pPr>
    </w:p>
  </w:footnote>
  <w:footnote w:id="9">
    <w:p w:rsidR="007D0952" w:rsidRPr="00BB6F97" w:rsidRDefault="007D0952"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7D0952" w:rsidRPr="00E25F90" w:rsidRDefault="007D0952"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7D0952" w:rsidRPr="00E25F90" w:rsidRDefault="007D0952" w:rsidP="00E25F90">
      <w:pPr>
        <w:autoSpaceDE/>
        <w:autoSpaceDN/>
        <w:adjustRightInd/>
        <w:rPr>
          <w:rFonts w:ascii="Times New Roman" w:hAnsi="Times New Roman" w:cs="Times New Roman"/>
          <w:i/>
        </w:rPr>
      </w:pPr>
    </w:p>
    <w:p w:rsidR="007D0952" w:rsidRPr="00E25F90" w:rsidRDefault="007D0952"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7D0952" w:rsidRPr="00E25F90" w:rsidRDefault="007D0952" w:rsidP="00E25F90">
      <w:pPr>
        <w:pStyle w:val="afb"/>
      </w:pPr>
    </w:p>
  </w:footnote>
  <w:footnote w:id="11">
    <w:p w:rsidR="007D0952" w:rsidRDefault="007D0952"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7D0952" w:rsidRPr="00B243D4" w:rsidRDefault="007D0952">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7D0952" w:rsidRDefault="007D0952">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7D0952" w:rsidRDefault="007D0952">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7D0952" w:rsidRPr="009753C2" w:rsidRDefault="007D0952">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sidR="00D338E1">
        <w:rPr>
          <w:highlight w:val="lightGray"/>
        </w:rPr>
        <w:t>KD_100</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3,6,7,8 и предоставляет в составе заявке в формате </w:t>
      </w:r>
      <w:proofErr w:type="spellStart"/>
      <w:r>
        <w:rPr>
          <w:lang w:val="en-US"/>
        </w:rPr>
        <w:t>xls</w:t>
      </w:r>
      <w:proofErr w:type="spellEnd"/>
      <w:r w:rsidRPr="009753C2">
        <w:t>.</w:t>
      </w:r>
    </w:p>
  </w:footnote>
  <w:footnote w:id="16">
    <w:p w:rsidR="00D338E1" w:rsidRDefault="00D338E1" w:rsidP="00D338E1">
      <w:pPr>
        <w:pStyle w:val="afb"/>
      </w:pPr>
      <w:r>
        <w:rPr>
          <w:rStyle w:val="afd"/>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2" w:rsidRPr="007128C2" w:rsidRDefault="007D0952"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100</w:t>
    </w:r>
  </w:p>
  <w:p w:rsidR="007D0952" w:rsidRDefault="007D09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0D8"/>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3D90"/>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952"/>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8E1"/>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hyperlink" Target="mailto:kanc@tce.crime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A1E7-4378-4F9E-A5F8-1D3F4B4F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54</Pages>
  <Words>18592</Words>
  <Characters>105980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64</cp:revision>
  <cp:lastPrinted>2018-12-27T10:07:00Z</cp:lastPrinted>
  <dcterms:created xsi:type="dcterms:W3CDTF">2018-10-30T07:59:00Z</dcterms:created>
  <dcterms:modified xsi:type="dcterms:W3CDTF">2019-01-25T07:20:00Z</dcterms:modified>
</cp:coreProperties>
</file>