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0A9" w:rsidRDefault="006F20A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6F20A9" w:rsidRDefault="006F20A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9A3C56" w:rsidRDefault="00EF7BE2" w:rsidP="009A3C56">
      <w:pPr>
        <w:pStyle w:val="afe"/>
        <w:keepNext/>
        <w:keepLines/>
        <w:ind w:left="4820"/>
        <w:contextualSpacing/>
      </w:pPr>
      <w:r>
        <w:t>Заместитель г</w:t>
      </w:r>
      <w:r w:rsidR="0029181F">
        <w:t>енеральн</w:t>
      </w:r>
      <w:r>
        <w:t>ого</w:t>
      </w:r>
      <w:r w:rsidR="0029181F">
        <w:t xml:space="preserve"> директор</w:t>
      </w:r>
      <w:r>
        <w:t xml:space="preserve">а </w:t>
      </w:r>
      <w:r w:rsidR="00E60B0D">
        <w:t>-</w:t>
      </w:r>
    </w:p>
    <w:p w:rsidR="009A3C56" w:rsidRDefault="001A5F5A" w:rsidP="009A3C56">
      <w:pPr>
        <w:pStyle w:val="afe"/>
        <w:keepNext/>
        <w:keepLines/>
        <w:ind w:left="4820"/>
        <w:contextualSpacing/>
      </w:pPr>
      <w:r>
        <w:t>г</w:t>
      </w:r>
      <w:r w:rsidR="00E60B0D">
        <w:t>лавный инженер</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____________________</w:t>
      </w:r>
      <w:r w:rsidR="009A3C56">
        <w:t xml:space="preserve"> </w:t>
      </w:r>
      <w:r w:rsidR="00E60B0D">
        <w:t xml:space="preserve">С.М. </w:t>
      </w:r>
      <w:proofErr w:type="spellStart"/>
      <w:r w:rsidR="00E60B0D">
        <w:t>Забара</w:t>
      </w:r>
      <w:proofErr w:type="spellEnd"/>
    </w:p>
    <w:p w:rsidR="00573E53" w:rsidRDefault="00573E53" w:rsidP="002B540E">
      <w:pPr>
        <w:pStyle w:val="afe"/>
        <w:keepNext/>
        <w:keepLines/>
        <w:ind w:left="4820"/>
        <w:contextualSpacing/>
      </w:pPr>
      <w:r w:rsidRPr="0029181F">
        <w:rPr>
          <w:highlight w:val="lightGray"/>
        </w:rPr>
        <w:t>«</w:t>
      </w:r>
      <w:r w:rsidR="009A3C56">
        <w:rPr>
          <w:highlight w:val="lightGray"/>
        </w:rPr>
        <w:t>02</w:t>
      </w:r>
      <w:r w:rsidRPr="0029181F">
        <w:rPr>
          <w:highlight w:val="lightGray"/>
        </w:rPr>
        <w:t xml:space="preserve">» </w:t>
      </w:r>
      <w:r w:rsidR="009A3C56">
        <w:rPr>
          <w:highlight w:val="lightGray"/>
        </w:rPr>
        <w:t>июл</w:t>
      </w:r>
      <w:r w:rsidR="00707527">
        <w:rPr>
          <w:highlight w:val="lightGray"/>
        </w:rPr>
        <w:t>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932402" w:rsidRPr="00932402">
        <w:rPr>
          <w:rFonts w:ascii="Times New Roman" w:hAnsi="Times New Roman" w:cs="Times New Roman"/>
          <w:b/>
          <w:sz w:val="28"/>
          <w:szCs w:val="28"/>
          <w:lang w:eastAsia="ar-SA"/>
        </w:rPr>
        <w:t xml:space="preserve">сигнализаторов уровня и потока </w:t>
      </w:r>
      <w:proofErr w:type="spellStart"/>
      <w:r w:rsidR="00932402" w:rsidRPr="00932402">
        <w:rPr>
          <w:rFonts w:ascii="Times New Roman" w:hAnsi="Times New Roman" w:cs="Times New Roman"/>
          <w:b/>
          <w:sz w:val="28"/>
          <w:szCs w:val="28"/>
          <w:lang w:eastAsia="ar-SA"/>
        </w:rPr>
        <w:t>термодифференциальных</w:t>
      </w:r>
      <w:proofErr w:type="spellEnd"/>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w:t>
      </w:r>
      <w:r w:rsidR="00932402">
        <w:rPr>
          <w:rFonts w:ascii="Times New Roman" w:hAnsi="Times New Roman" w:cs="Times New Roman"/>
          <w:sz w:val="24"/>
          <w:szCs w:val="24"/>
          <w:lang w:eastAsia="en-US"/>
        </w:rPr>
        <w:t>60</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EA2296"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12950447" w:history="1">
            <w:r w:rsidR="00EA2296" w:rsidRPr="0088357C">
              <w:rPr>
                <w:rStyle w:val="a6"/>
              </w:rPr>
              <w:t>Часть I. СВЕДЕНИЯ О ЗАКУПКЕ</w:t>
            </w:r>
            <w:r w:rsidR="00EA2296">
              <w:rPr>
                <w:webHidden/>
              </w:rPr>
              <w:tab/>
            </w:r>
            <w:r w:rsidR="00EA2296">
              <w:rPr>
                <w:webHidden/>
              </w:rPr>
              <w:fldChar w:fldCharType="begin"/>
            </w:r>
            <w:r w:rsidR="00EA2296">
              <w:rPr>
                <w:webHidden/>
              </w:rPr>
              <w:instrText xml:space="preserve"> PAGEREF _Toc12950447 \h </w:instrText>
            </w:r>
            <w:r w:rsidR="00EA2296">
              <w:rPr>
                <w:webHidden/>
              </w:rPr>
            </w:r>
            <w:r w:rsidR="00EA2296">
              <w:rPr>
                <w:webHidden/>
              </w:rPr>
              <w:fldChar w:fldCharType="separate"/>
            </w:r>
            <w:r w:rsidR="00A06672">
              <w:rPr>
                <w:webHidden/>
              </w:rPr>
              <w:t>3</w:t>
            </w:r>
            <w:r w:rsidR="00EA2296">
              <w:rPr>
                <w:webHidden/>
              </w:rPr>
              <w:fldChar w:fldCharType="end"/>
            </w:r>
          </w:hyperlink>
        </w:p>
        <w:p w:rsidR="00EA2296" w:rsidRDefault="00A06672">
          <w:pPr>
            <w:pStyle w:val="22"/>
            <w:tabs>
              <w:tab w:val="right" w:leader="dot" w:pos="10478"/>
            </w:tabs>
            <w:rPr>
              <w:noProof/>
            </w:rPr>
          </w:pPr>
          <w:hyperlink w:anchor="_Toc12950448" w:history="1">
            <w:r w:rsidR="00EA2296" w:rsidRPr="0088357C">
              <w:rPr>
                <w:rStyle w:val="a6"/>
                <w:noProof/>
              </w:rPr>
              <w:t>Статья 1.1. Общие сведения о проводимой процедуре закупки</w:t>
            </w:r>
            <w:r w:rsidR="00EA2296">
              <w:rPr>
                <w:noProof/>
                <w:webHidden/>
              </w:rPr>
              <w:tab/>
            </w:r>
            <w:r w:rsidR="00EA2296">
              <w:rPr>
                <w:noProof/>
                <w:webHidden/>
              </w:rPr>
              <w:fldChar w:fldCharType="begin"/>
            </w:r>
            <w:r w:rsidR="00EA2296">
              <w:rPr>
                <w:noProof/>
                <w:webHidden/>
              </w:rPr>
              <w:instrText xml:space="preserve"> PAGEREF _Toc12950448 \h </w:instrText>
            </w:r>
            <w:r w:rsidR="00EA2296">
              <w:rPr>
                <w:noProof/>
                <w:webHidden/>
              </w:rPr>
            </w:r>
            <w:r w:rsidR="00EA2296">
              <w:rPr>
                <w:noProof/>
                <w:webHidden/>
              </w:rPr>
              <w:fldChar w:fldCharType="separate"/>
            </w:r>
            <w:r>
              <w:rPr>
                <w:noProof/>
                <w:webHidden/>
              </w:rPr>
              <w:t>3</w:t>
            </w:r>
            <w:r w:rsidR="00EA2296">
              <w:rPr>
                <w:noProof/>
                <w:webHidden/>
              </w:rPr>
              <w:fldChar w:fldCharType="end"/>
            </w:r>
          </w:hyperlink>
        </w:p>
        <w:p w:rsidR="00EA2296" w:rsidRDefault="00A06672">
          <w:pPr>
            <w:pStyle w:val="22"/>
            <w:tabs>
              <w:tab w:val="right" w:leader="dot" w:pos="10478"/>
            </w:tabs>
            <w:rPr>
              <w:noProof/>
            </w:rPr>
          </w:pPr>
          <w:hyperlink w:anchor="_Toc12950449" w:history="1">
            <w:r w:rsidR="00EA2296" w:rsidRPr="0088357C">
              <w:rPr>
                <w:rStyle w:val="a6"/>
                <w:noProof/>
              </w:rPr>
              <w:t>Статья 1.2. Требования к участникам закупки</w:t>
            </w:r>
            <w:r w:rsidR="00EA2296">
              <w:rPr>
                <w:noProof/>
                <w:webHidden/>
              </w:rPr>
              <w:tab/>
            </w:r>
            <w:r w:rsidR="00EA2296">
              <w:rPr>
                <w:noProof/>
                <w:webHidden/>
              </w:rPr>
              <w:fldChar w:fldCharType="begin"/>
            </w:r>
            <w:r w:rsidR="00EA2296">
              <w:rPr>
                <w:noProof/>
                <w:webHidden/>
              </w:rPr>
              <w:instrText xml:space="preserve"> PAGEREF _Toc12950449 \h </w:instrText>
            </w:r>
            <w:r w:rsidR="00EA2296">
              <w:rPr>
                <w:noProof/>
                <w:webHidden/>
              </w:rPr>
            </w:r>
            <w:r w:rsidR="00EA2296">
              <w:rPr>
                <w:noProof/>
                <w:webHidden/>
              </w:rPr>
              <w:fldChar w:fldCharType="separate"/>
            </w:r>
            <w:r>
              <w:rPr>
                <w:noProof/>
                <w:webHidden/>
              </w:rPr>
              <w:t>11</w:t>
            </w:r>
            <w:r w:rsidR="00EA2296">
              <w:rPr>
                <w:noProof/>
                <w:webHidden/>
              </w:rPr>
              <w:fldChar w:fldCharType="end"/>
            </w:r>
          </w:hyperlink>
        </w:p>
        <w:p w:rsidR="00EA2296" w:rsidRDefault="00A06672">
          <w:pPr>
            <w:pStyle w:val="22"/>
            <w:tabs>
              <w:tab w:val="right" w:leader="dot" w:pos="10478"/>
            </w:tabs>
            <w:rPr>
              <w:noProof/>
            </w:rPr>
          </w:pPr>
          <w:hyperlink w:anchor="_Toc12950450" w:history="1">
            <w:r w:rsidR="00EA2296" w:rsidRPr="0088357C">
              <w:rPr>
                <w:rStyle w:val="a6"/>
                <w:noProof/>
              </w:rPr>
              <w:t>Статья 1.3. Требования к содержанию, форме, оформлению и составу заявки на участие в закупке</w:t>
            </w:r>
            <w:r w:rsidR="00EA2296">
              <w:rPr>
                <w:noProof/>
                <w:webHidden/>
              </w:rPr>
              <w:tab/>
            </w:r>
            <w:r w:rsidR="00EA2296">
              <w:rPr>
                <w:noProof/>
                <w:webHidden/>
              </w:rPr>
              <w:fldChar w:fldCharType="begin"/>
            </w:r>
            <w:r w:rsidR="00EA2296">
              <w:rPr>
                <w:noProof/>
                <w:webHidden/>
              </w:rPr>
              <w:instrText xml:space="preserve"> PAGEREF _Toc12950450 \h </w:instrText>
            </w:r>
            <w:r w:rsidR="00EA2296">
              <w:rPr>
                <w:noProof/>
                <w:webHidden/>
              </w:rPr>
            </w:r>
            <w:r w:rsidR="00EA2296">
              <w:rPr>
                <w:noProof/>
                <w:webHidden/>
              </w:rPr>
              <w:fldChar w:fldCharType="separate"/>
            </w:r>
            <w:r>
              <w:rPr>
                <w:noProof/>
                <w:webHidden/>
              </w:rPr>
              <w:t>12</w:t>
            </w:r>
            <w:r w:rsidR="00EA2296">
              <w:rPr>
                <w:noProof/>
                <w:webHidden/>
              </w:rPr>
              <w:fldChar w:fldCharType="end"/>
            </w:r>
          </w:hyperlink>
        </w:p>
        <w:p w:rsidR="00EA2296" w:rsidRDefault="00A06672">
          <w:pPr>
            <w:pStyle w:val="22"/>
            <w:tabs>
              <w:tab w:val="right" w:leader="dot" w:pos="10478"/>
            </w:tabs>
            <w:rPr>
              <w:noProof/>
            </w:rPr>
          </w:pPr>
          <w:hyperlink w:anchor="_Toc12950451" w:history="1">
            <w:r w:rsidR="00EA2296" w:rsidRPr="0088357C">
              <w:rPr>
                <w:rStyle w:val="a6"/>
                <w:noProof/>
              </w:rPr>
              <w:t>Статья 1.4. Требования к описанию участниками закупки поставляемого товара</w:t>
            </w:r>
            <w:r w:rsidR="00EA2296">
              <w:rPr>
                <w:noProof/>
                <w:webHidden/>
              </w:rPr>
              <w:tab/>
            </w:r>
            <w:r w:rsidR="00EA2296">
              <w:rPr>
                <w:noProof/>
                <w:webHidden/>
              </w:rPr>
              <w:fldChar w:fldCharType="begin"/>
            </w:r>
            <w:r w:rsidR="00EA2296">
              <w:rPr>
                <w:noProof/>
                <w:webHidden/>
              </w:rPr>
              <w:instrText xml:space="preserve"> PAGEREF _Toc12950451 \h </w:instrText>
            </w:r>
            <w:r w:rsidR="00EA2296">
              <w:rPr>
                <w:noProof/>
                <w:webHidden/>
              </w:rPr>
            </w:r>
            <w:r w:rsidR="00EA2296">
              <w:rPr>
                <w:noProof/>
                <w:webHidden/>
              </w:rPr>
              <w:fldChar w:fldCharType="separate"/>
            </w:r>
            <w:r>
              <w:rPr>
                <w:noProof/>
                <w:webHidden/>
              </w:rPr>
              <w:t>16</w:t>
            </w:r>
            <w:r w:rsidR="00EA2296">
              <w:rPr>
                <w:noProof/>
                <w:webHidden/>
              </w:rPr>
              <w:fldChar w:fldCharType="end"/>
            </w:r>
          </w:hyperlink>
        </w:p>
        <w:p w:rsidR="00EA2296" w:rsidRDefault="00A06672">
          <w:pPr>
            <w:pStyle w:val="22"/>
            <w:tabs>
              <w:tab w:val="right" w:leader="dot" w:pos="10478"/>
            </w:tabs>
            <w:rPr>
              <w:noProof/>
            </w:rPr>
          </w:pPr>
          <w:hyperlink w:anchor="_Toc12950452" w:history="1">
            <w:r w:rsidR="00EA2296" w:rsidRPr="0088357C">
              <w:rPr>
                <w:rStyle w:val="a6"/>
                <w:noProof/>
              </w:rPr>
              <w:t>Статья 1.5. Условия заключения и исполнения договора</w:t>
            </w:r>
            <w:r w:rsidR="00EA2296">
              <w:rPr>
                <w:noProof/>
                <w:webHidden/>
              </w:rPr>
              <w:tab/>
            </w:r>
            <w:r w:rsidR="00EA2296">
              <w:rPr>
                <w:noProof/>
                <w:webHidden/>
              </w:rPr>
              <w:fldChar w:fldCharType="begin"/>
            </w:r>
            <w:r w:rsidR="00EA2296">
              <w:rPr>
                <w:noProof/>
                <w:webHidden/>
              </w:rPr>
              <w:instrText xml:space="preserve"> PAGEREF _Toc12950452 \h </w:instrText>
            </w:r>
            <w:r w:rsidR="00EA2296">
              <w:rPr>
                <w:noProof/>
                <w:webHidden/>
              </w:rPr>
            </w:r>
            <w:r w:rsidR="00EA2296">
              <w:rPr>
                <w:noProof/>
                <w:webHidden/>
              </w:rPr>
              <w:fldChar w:fldCharType="separate"/>
            </w:r>
            <w:r>
              <w:rPr>
                <w:noProof/>
                <w:webHidden/>
              </w:rPr>
              <w:t>18</w:t>
            </w:r>
            <w:r w:rsidR="00EA2296">
              <w:rPr>
                <w:noProof/>
                <w:webHidden/>
              </w:rPr>
              <w:fldChar w:fldCharType="end"/>
            </w:r>
          </w:hyperlink>
        </w:p>
        <w:p w:rsidR="00EA2296" w:rsidRDefault="00A06672">
          <w:pPr>
            <w:pStyle w:val="11"/>
            <w:rPr>
              <w:rFonts w:asciiTheme="minorHAnsi" w:hAnsiTheme="minorHAnsi" w:cstheme="minorBidi"/>
              <w:sz w:val="22"/>
              <w:szCs w:val="22"/>
            </w:rPr>
          </w:pPr>
          <w:hyperlink w:anchor="_Toc12950453" w:history="1">
            <w:r w:rsidR="00EA2296" w:rsidRPr="0088357C">
              <w:rPr>
                <w:rStyle w:val="a6"/>
              </w:rPr>
              <w:t>Часть II. «ОБРАЗЦЫ ФОРМ И ДОКУМЕНТОВ ДЛЯ ЗАПОЛНЕНИЯ УЧАСТНИКАМИ ЗАКУПКИ»</w:t>
            </w:r>
            <w:r w:rsidR="00EA2296">
              <w:rPr>
                <w:webHidden/>
              </w:rPr>
              <w:tab/>
            </w:r>
            <w:r w:rsidR="00EA2296">
              <w:rPr>
                <w:webHidden/>
              </w:rPr>
              <w:fldChar w:fldCharType="begin"/>
            </w:r>
            <w:r w:rsidR="00EA2296">
              <w:rPr>
                <w:webHidden/>
              </w:rPr>
              <w:instrText xml:space="preserve"> PAGEREF _Toc12950453 \h </w:instrText>
            </w:r>
            <w:r w:rsidR="00EA2296">
              <w:rPr>
                <w:webHidden/>
              </w:rPr>
            </w:r>
            <w:r w:rsidR="00EA2296">
              <w:rPr>
                <w:webHidden/>
              </w:rPr>
              <w:fldChar w:fldCharType="separate"/>
            </w:r>
            <w:r>
              <w:rPr>
                <w:webHidden/>
              </w:rPr>
              <w:t>22</w:t>
            </w:r>
            <w:r w:rsidR="00EA2296">
              <w:rPr>
                <w:webHidden/>
              </w:rPr>
              <w:fldChar w:fldCharType="end"/>
            </w:r>
          </w:hyperlink>
        </w:p>
        <w:p w:rsidR="00EA2296" w:rsidRDefault="00A06672">
          <w:pPr>
            <w:pStyle w:val="22"/>
            <w:tabs>
              <w:tab w:val="right" w:leader="dot" w:pos="10478"/>
            </w:tabs>
            <w:rPr>
              <w:noProof/>
            </w:rPr>
          </w:pPr>
          <w:hyperlink w:anchor="_Toc12950454" w:history="1">
            <w:r w:rsidR="00EA2296" w:rsidRPr="0088357C">
              <w:rPr>
                <w:rStyle w:val="a6"/>
                <w:noProof/>
              </w:rPr>
              <w:t xml:space="preserve">Приложение № 1 к </w:t>
            </w:r>
            <w:r w:rsidR="00EA2296" w:rsidRPr="0088357C">
              <w:rPr>
                <w:rStyle w:val="a6"/>
                <w:noProof/>
                <w:lang w:eastAsia="en-US"/>
              </w:rPr>
              <w:t>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_Toc12950454 \h </w:instrText>
            </w:r>
            <w:r w:rsidR="00EA2296">
              <w:rPr>
                <w:noProof/>
                <w:webHidden/>
              </w:rPr>
            </w:r>
            <w:r w:rsidR="00EA2296">
              <w:rPr>
                <w:noProof/>
                <w:webHidden/>
              </w:rPr>
              <w:fldChar w:fldCharType="separate"/>
            </w:r>
            <w:r>
              <w:rPr>
                <w:noProof/>
                <w:webHidden/>
              </w:rPr>
              <w:t>23</w:t>
            </w:r>
            <w:r w:rsidR="00EA2296">
              <w:rPr>
                <w:noProof/>
                <w:webHidden/>
              </w:rPr>
              <w:fldChar w:fldCharType="end"/>
            </w:r>
          </w:hyperlink>
        </w:p>
        <w:p w:rsidR="00EA2296" w:rsidRDefault="00A06672">
          <w:pPr>
            <w:pStyle w:val="22"/>
            <w:tabs>
              <w:tab w:val="right" w:leader="dot" w:pos="10478"/>
            </w:tabs>
            <w:rPr>
              <w:noProof/>
            </w:rPr>
          </w:pPr>
          <w:hyperlink w:anchor="_Toc12950455" w:history="1">
            <w:r w:rsidR="00EA2296" w:rsidRPr="0088357C">
              <w:rPr>
                <w:rStyle w:val="a6"/>
                <w:noProof/>
              </w:rPr>
              <w:t>Приложение № 2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_Toc12950455 \h </w:instrText>
            </w:r>
            <w:r w:rsidR="00EA2296">
              <w:rPr>
                <w:noProof/>
                <w:webHidden/>
              </w:rPr>
            </w:r>
            <w:r w:rsidR="00EA2296">
              <w:rPr>
                <w:noProof/>
                <w:webHidden/>
              </w:rPr>
              <w:fldChar w:fldCharType="separate"/>
            </w:r>
            <w:r>
              <w:rPr>
                <w:noProof/>
                <w:webHidden/>
              </w:rPr>
              <w:t>24</w:t>
            </w:r>
            <w:r w:rsidR="00EA2296">
              <w:rPr>
                <w:noProof/>
                <w:webHidden/>
              </w:rPr>
              <w:fldChar w:fldCharType="end"/>
            </w:r>
          </w:hyperlink>
        </w:p>
        <w:p w:rsidR="00EA2296" w:rsidRDefault="00A06672">
          <w:pPr>
            <w:pStyle w:val="22"/>
            <w:tabs>
              <w:tab w:val="right" w:leader="dot" w:pos="10478"/>
            </w:tabs>
            <w:rPr>
              <w:noProof/>
            </w:rPr>
          </w:pPr>
          <w:hyperlink w:anchor="_Toc12950456" w:history="1">
            <w:r w:rsidR="00EA2296" w:rsidRPr="0088357C">
              <w:rPr>
                <w:rStyle w:val="a6"/>
                <w:noProof/>
              </w:rPr>
              <w:t>Приложение № 3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_Toc12950456 \h </w:instrText>
            </w:r>
            <w:r w:rsidR="00EA2296">
              <w:rPr>
                <w:noProof/>
                <w:webHidden/>
              </w:rPr>
            </w:r>
            <w:r w:rsidR="00EA2296">
              <w:rPr>
                <w:noProof/>
                <w:webHidden/>
              </w:rPr>
              <w:fldChar w:fldCharType="separate"/>
            </w:r>
            <w:r>
              <w:rPr>
                <w:noProof/>
                <w:webHidden/>
              </w:rPr>
              <w:t>25</w:t>
            </w:r>
            <w:r w:rsidR="00EA2296">
              <w:rPr>
                <w:noProof/>
                <w:webHidden/>
              </w:rPr>
              <w:fldChar w:fldCharType="end"/>
            </w:r>
          </w:hyperlink>
        </w:p>
        <w:p w:rsidR="00EA2296" w:rsidRDefault="00A06672">
          <w:pPr>
            <w:pStyle w:val="22"/>
            <w:tabs>
              <w:tab w:val="right" w:leader="dot" w:pos="10478"/>
            </w:tabs>
            <w:rPr>
              <w:noProof/>
            </w:rPr>
          </w:pPr>
          <w:hyperlink w:anchor="_Toc12950457" w:history="1">
            <w:r w:rsidR="00EA2296" w:rsidRPr="0088357C">
              <w:rPr>
                <w:rStyle w:val="a6"/>
                <w:noProof/>
              </w:rPr>
              <w:t>Приложение № 4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_Toc12950457 \h </w:instrText>
            </w:r>
            <w:r w:rsidR="00EA2296">
              <w:rPr>
                <w:noProof/>
                <w:webHidden/>
              </w:rPr>
            </w:r>
            <w:r w:rsidR="00EA2296">
              <w:rPr>
                <w:noProof/>
                <w:webHidden/>
              </w:rPr>
              <w:fldChar w:fldCharType="separate"/>
            </w:r>
            <w:r>
              <w:rPr>
                <w:noProof/>
                <w:webHidden/>
              </w:rPr>
              <w:t>26</w:t>
            </w:r>
            <w:r w:rsidR="00EA2296">
              <w:rPr>
                <w:noProof/>
                <w:webHidden/>
              </w:rPr>
              <w:fldChar w:fldCharType="end"/>
            </w:r>
          </w:hyperlink>
        </w:p>
        <w:p w:rsidR="00EA2296" w:rsidRDefault="00A06672">
          <w:pPr>
            <w:pStyle w:val="22"/>
            <w:tabs>
              <w:tab w:val="right" w:leader="dot" w:pos="10478"/>
            </w:tabs>
            <w:rPr>
              <w:noProof/>
            </w:rPr>
          </w:pPr>
          <w:hyperlink w:anchor="_Toc12950458" w:history="1">
            <w:r w:rsidR="00EA2296" w:rsidRPr="0088357C">
              <w:rPr>
                <w:rStyle w:val="a6"/>
                <w:noProof/>
              </w:rPr>
              <w:t>Приложение № 5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_Toc12950458 \h </w:instrText>
            </w:r>
            <w:r w:rsidR="00EA2296">
              <w:rPr>
                <w:noProof/>
                <w:webHidden/>
              </w:rPr>
            </w:r>
            <w:r w:rsidR="00EA2296">
              <w:rPr>
                <w:noProof/>
                <w:webHidden/>
              </w:rPr>
              <w:fldChar w:fldCharType="separate"/>
            </w:r>
            <w:r>
              <w:rPr>
                <w:noProof/>
                <w:webHidden/>
              </w:rPr>
              <w:t>27</w:t>
            </w:r>
            <w:r w:rsidR="00EA2296">
              <w:rPr>
                <w:noProof/>
                <w:webHidden/>
              </w:rPr>
              <w:fldChar w:fldCharType="end"/>
            </w:r>
          </w:hyperlink>
        </w:p>
        <w:p w:rsidR="00EA2296" w:rsidRDefault="00A06672">
          <w:pPr>
            <w:pStyle w:val="22"/>
            <w:tabs>
              <w:tab w:val="right" w:leader="dot" w:pos="10478"/>
            </w:tabs>
            <w:rPr>
              <w:noProof/>
            </w:rPr>
          </w:pPr>
          <w:hyperlink w:anchor="_Toc12950459" w:history="1">
            <w:r w:rsidR="00EA2296" w:rsidRPr="0088357C">
              <w:rPr>
                <w:rStyle w:val="a6"/>
                <w:noProof/>
              </w:rPr>
              <w:t>Приложение № 6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_Toc12950459 \h </w:instrText>
            </w:r>
            <w:r w:rsidR="00EA2296">
              <w:rPr>
                <w:noProof/>
                <w:webHidden/>
              </w:rPr>
            </w:r>
            <w:r w:rsidR="00EA2296">
              <w:rPr>
                <w:noProof/>
                <w:webHidden/>
              </w:rPr>
              <w:fldChar w:fldCharType="separate"/>
            </w:r>
            <w:r>
              <w:rPr>
                <w:noProof/>
                <w:webHidden/>
              </w:rPr>
              <w:t>31</w:t>
            </w:r>
            <w:r w:rsidR="00EA2296">
              <w:rPr>
                <w:noProof/>
                <w:webHidden/>
              </w:rPr>
              <w:fldChar w:fldCharType="end"/>
            </w:r>
          </w:hyperlink>
        </w:p>
        <w:p w:rsidR="00EA2296" w:rsidRDefault="00A06672">
          <w:pPr>
            <w:pStyle w:val="22"/>
            <w:tabs>
              <w:tab w:val="right" w:leader="dot" w:pos="10478"/>
            </w:tabs>
            <w:rPr>
              <w:noProof/>
            </w:rPr>
          </w:pPr>
          <w:hyperlink w:anchor="_Toc12950460" w:history="1">
            <w:r w:rsidR="00EA2296" w:rsidRPr="0088357C">
              <w:rPr>
                <w:rStyle w:val="a6"/>
                <w:noProof/>
              </w:rPr>
              <w:t>Приложение № 7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_Toc12950460 \h </w:instrText>
            </w:r>
            <w:r w:rsidR="00EA2296">
              <w:rPr>
                <w:noProof/>
                <w:webHidden/>
              </w:rPr>
            </w:r>
            <w:r w:rsidR="00EA2296">
              <w:rPr>
                <w:noProof/>
                <w:webHidden/>
              </w:rPr>
              <w:fldChar w:fldCharType="separate"/>
            </w:r>
            <w:r>
              <w:rPr>
                <w:noProof/>
                <w:webHidden/>
              </w:rPr>
              <w:t>32</w:t>
            </w:r>
            <w:r w:rsidR="00EA2296">
              <w:rPr>
                <w:noProof/>
                <w:webHidden/>
              </w:rPr>
              <w:fldChar w:fldCharType="end"/>
            </w:r>
          </w:hyperlink>
        </w:p>
        <w:p w:rsidR="00EA2296" w:rsidRDefault="00A06672">
          <w:pPr>
            <w:pStyle w:val="11"/>
            <w:rPr>
              <w:rFonts w:asciiTheme="minorHAnsi" w:hAnsiTheme="minorHAnsi" w:cstheme="minorBidi"/>
              <w:sz w:val="22"/>
              <w:szCs w:val="22"/>
            </w:rPr>
          </w:pPr>
          <w:hyperlink w:anchor="_Toc12950461" w:history="1">
            <w:r w:rsidR="00EA2296" w:rsidRPr="0088357C">
              <w:rPr>
                <w:rStyle w:val="a6"/>
              </w:rPr>
              <w:t xml:space="preserve">ЧАСТЬ </w:t>
            </w:r>
            <w:r w:rsidR="00EA2296" w:rsidRPr="0088357C">
              <w:rPr>
                <w:rStyle w:val="a6"/>
                <w:lang w:val="en-US"/>
              </w:rPr>
              <w:t>III</w:t>
            </w:r>
            <w:r w:rsidR="00EA2296" w:rsidRPr="0088357C">
              <w:rPr>
                <w:rStyle w:val="a6"/>
              </w:rPr>
              <w:t>. ВТОРАЯ ЧАСТЬ ЗАЯВКИ:</w:t>
            </w:r>
            <w:r w:rsidR="00EA2296">
              <w:rPr>
                <w:webHidden/>
              </w:rPr>
              <w:tab/>
            </w:r>
            <w:r w:rsidR="00EA2296">
              <w:rPr>
                <w:webHidden/>
              </w:rPr>
              <w:fldChar w:fldCharType="begin"/>
            </w:r>
            <w:r w:rsidR="00EA2296">
              <w:rPr>
                <w:webHidden/>
              </w:rPr>
              <w:instrText xml:space="preserve"> PAGEREF _Toc12950461 \h </w:instrText>
            </w:r>
            <w:r w:rsidR="00EA2296">
              <w:rPr>
                <w:webHidden/>
              </w:rPr>
            </w:r>
            <w:r w:rsidR="00EA2296">
              <w:rPr>
                <w:webHidden/>
              </w:rPr>
              <w:fldChar w:fldCharType="separate"/>
            </w:r>
            <w:r>
              <w:rPr>
                <w:webHidden/>
              </w:rPr>
              <w:t>34</w:t>
            </w:r>
            <w:r w:rsidR="00EA2296">
              <w:rPr>
                <w:webHidden/>
              </w:rPr>
              <w:fldChar w:fldCharType="end"/>
            </w:r>
          </w:hyperlink>
        </w:p>
        <w:p w:rsidR="00EA2296" w:rsidRDefault="00A06672">
          <w:pPr>
            <w:pStyle w:val="22"/>
            <w:tabs>
              <w:tab w:val="right" w:leader="dot" w:pos="10478"/>
            </w:tabs>
            <w:rPr>
              <w:noProof/>
            </w:rPr>
          </w:pPr>
          <w:hyperlink w:anchor="_Toc12950462" w:history="1">
            <w:r w:rsidR="00EA2296" w:rsidRPr="0088357C">
              <w:rPr>
                <w:rStyle w:val="a6"/>
                <w:noProof/>
              </w:rPr>
              <w:t xml:space="preserve">Приложение № 1 </w:t>
            </w:r>
            <w:r w:rsidR="00EA2296" w:rsidRPr="0088357C">
              <w:rPr>
                <w:rStyle w:val="a6"/>
                <w:rFonts w:eastAsia="Calibri"/>
                <w:noProof/>
              </w:rPr>
              <w:t>к Письму о подаче ценовой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_Toc12950462 \h </w:instrText>
            </w:r>
            <w:r w:rsidR="00EA2296">
              <w:rPr>
                <w:noProof/>
                <w:webHidden/>
              </w:rPr>
            </w:r>
            <w:r w:rsidR="00EA2296">
              <w:rPr>
                <w:noProof/>
                <w:webHidden/>
              </w:rPr>
              <w:fldChar w:fldCharType="separate"/>
            </w:r>
            <w:r>
              <w:rPr>
                <w:noProof/>
                <w:webHidden/>
              </w:rPr>
              <w:t>35</w:t>
            </w:r>
            <w:r w:rsidR="00EA2296">
              <w:rPr>
                <w:noProof/>
                <w:webHidden/>
              </w:rPr>
              <w:fldChar w:fldCharType="end"/>
            </w:r>
          </w:hyperlink>
        </w:p>
        <w:p w:rsidR="00EA2296" w:rsidRDefault="00A06672">
          <w:pPr>
            <w:pStyle w:val="11"/>
            <w:rPr>
              <w:rFonts w:asciiTheme="minorHAnsi" w:hAnsiTheme="minorHAnsi" w:cstheme="minorBidi"/>
              <w:sz w:val="22"/>
              <w:szCs w:val="22"/>
            </w:rPr>
          </w:pPr>
          <w:hyperlink w:anchor="_Toc12950463"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Техническое задание</w:t>
            </w:r>
            <w:r w:rsidR="00EA2296">
              <w:rPr>
                <w:webHidden/>
              </w:rPr>
              <w:tab/>
            </w:r>
            <w:r w:rsidR="00EA2296">
              <w:rPr>
                <w:webHidden/>
              </w:rPr>
              <w:fldChar w:fldCharType="begin"/>
            </w:r>
            <w:r w:rsidR="00EA2296">
              <w:rPr>
                <w:webHidden/>
              </w:rPr>
              <w:instrText xml:space="preserve"> PAGEREF _Toc12950463 \h </w:instrText>
            </w:r>
            <w:r w:rsidR="00EA2296">
              <w:rPr>
                <w:webHidden/>
              </w:rPr>
            </w:r>
            <w:r w:rsidR="00EA2296">
              <w:rPr>
                <w:webHidden/>
              </w:rPr>
              <w:fldChar w:fldCharType="separate"/>
            </w:r>
            <w:r>
              <w:rPr>
                <w:webHidden/>
              </w:rPr>
              <w:t>36</w:t>
            </w:r>
            <w:r w:rsidR="00EA2296">
              <w:rPr>
                <w:webHidden/>
              </w:rPr>
              <w:fldChar w:fldCharType="end"/>
            </w:r>
          </w:hyperlink>
        </w:p>
        <w:p w:rsidR="00EA2296" w:rsidRDefault="00A06672">
          <w:pPr>
            <w:pStyle w:val="11"/>
            <w:rPr>
              <w:rFonts w:asciiTheme="minorHAnsi" w:hAnsiTheme="minorHAnsi" w:cstheme="minorBidi"/>
              <w:sz w:val="22"/>
              <w:szCs w:val="22"/>
            </w:rPr>
          </w:pPr>
          <w:hyperlink w:anchor="_Toc12950464" w:history="1">
            <w:r w:rsidR="00EA2296" w:rsidRPr="0088357C">
              <w:rPr>
                <w:rStyle w:val="a6"/>
                <w:rFonts w:eastAsia="Calibri"/>
              </w:rPr>
              <w:t xml:space="preserve">ЧАСТЬ </w:t>
            </w:r>
            <w:r w:rsidR="00EA2296" w:rsidRPr="0088357C">
              <w:rPr>
                <w:rStyle w:val="a6"/>
                <w:rFonts w:eastAsia="Calibri"/>
                <w:lang w:val="en-US"/>
              </w:rPr>
              <w:t>V</w:t>
            </w:r>
            <w:r w:rsidR="00EA2296" w:rsidRPr="0088357C">
              <w:rPr>
                <w:rStyle w:val="a6"/>
                <w:rFonts w:eastAsia="Calibri"/>
              </w:rPr>
              <w:t xml:space="preserve"> «Проект договора»</w:t>
            </w:r>
            <w:r w:rsidR="00EA2296">
              <w:rPr>
                <w:webHidden/>
              </w:rPr>
              <w:tab/>
            </w:r>
            <w:r w:rsidR="00EA2296">
              <w:rPr>
                <w:webHidden/>
              </w:rPr>
              <w:fldChar w:fldCharType="begin"/>
            </w:r>
            <w:r w:rsidR="00EA2296">
              <w:rPr>
                <w:webHidden/>
              </w:rPr>
              <w:instrText xml:space="preserve"> PAGEREF _Toc12950464 \h </w:instrText>
            </w:r>
            <w:r w:rsidR="00EA2296">
              <w:rPr>
                <w:webHidden/>
              </w:rPr>
            </w:r>
            <w:r w:rsidR="00EA2296">
              <w:rPr>
                <w:webHidden/>
              </w:rPr>
              <w:fldChar w:fldCharType="separate"/>
            </w:r>
            <w:r>
              <w:rPr>
                <w:webHidden/>
              </w:rPr>
              <w:t>38</w:t>
            </w:r>
            <w:r w:rsidR="00EA2296">
              <w:rPr>
                <w:webHidden/>
              </w:rPr>
              <w:fldChar w:fldCharType="end"/>
            </w:r>
          </w:hyperlink>
        </w:p>
        <w:p w:rsidR="00EA2296" w:rsidRDefault="00A06672">
          <w:pPr>
            <w:pStyle w:val="11"/>
            <w:rPr>
              <w:rFonts w:asciiTheme="minorHAnsi" w:hAnsiTheme="minorHAnsi" w:cstheme="minorBidi"/>
              <w:sz w:val="22"/>
              <w:szCs w:val="22"/>
            </w:rPr>
          </w:pPr>
          <w:hyperlink w:anchor="_Toc12950465"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xml:space="preserve">. </w:t>
            </w:r>
            <w:r w:rsidR="00EA2296" w:rsidRPr="0088357C">
              <w:rPr>
                <w:rStyle w:val="a6"/>
              </w:rPr>
              <w:t>Обоснование НМЦД</w:t>
            </w:r>
            <w:r w:rsidR="00EA2296">
              <w:rPr>
                <w:webHidden/>
              </w:rPr>
              <w:tab/>
            </w:r>
            <w:r w:rsidR="00EA2296">
              <w:rPr>
                <w:webHidden/>
              </w:rPr>
              <w:fldChar w:fldCharType="begin"/>
            </w:r>
            <w:r w:rsidR="00EA2296">
              <w:rPr>
                <w:webHidden/>
              </w:rPr>
              <w:instrText xml:space="preserve"> PAGEREF _Toc12950465 \h </w:instrText>
            </w:r>
            <w:r w:rsidR="00EA2296">
              <w:rPr>
                <w:webHidden/>
              </w:rPr>
            </w:r>
            <w:r w:rsidR="00EA2296">
              <w:rPr>
                <w:webHidden/>
              </w:rPr>
              <w:fldChar w:fldCharType="separate"/>
            </w:r>
            <w:r>
              <w:rPr>
                <w:webHidden/>
              </w:rPr>
              <w:t>48</w:t>
            </w:r>
            <w:r w:rsidR="00EA2296">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1295044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1295044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A06672"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932402">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932402">
              <w:rPr>
                <w:rFonts w:ascii="Times New Roman" w:hAnsi="Times New Roman" w:cs="Times New Roman"/>
                <w:sz w:val="24"/>
                <w:szCs w:val="24"/>
                <w:lang w:eastAsia="en-US"/>
              </w:rPr>
              <w:t xml:space="preserve">начальник </w:t>
            </w:r>
            <w:r w:rsidRPr="00971682">
              <w:rPr>
                <w:rFonts w:ascii="Times New Roman" w:hAnsi="Times New Roman" w:cs="Times New Roman"/>
                <w:sz w:val="24"/>
                <w:szCs w:val="24"/>
                <w:lang w:eastAsia="en-US"/>
              </w:rPr>
              <w:t xml:space="preserve">отдела конкурсных процедур и закупок – </w:t>
            </w:r>
            <w:proofErr w:type="spellStart"/>
            <w:r w:rsidR="00932402">
              <w:rPr>
                <w:rFonts w:ascii="Times New Roman" w:hAnsi="Times New Roman" w:cs="Times New Roman"/>
                <w:sz w:val="24"/>
                <w:szCs w:val="24"/>
                <w:lang w:eastAsia="en-US"/>
              </w:rPr>
              <w:t>Щирова</w:t>
            </w:r>
            <w:proofErr w:type="spellEnd"/>
            <w:r w:rsidR="00932402">
              <w:rPr>
                <w:rFonts w:ascii="Times New Roman" w:hAnsi="Times New Roman" w:cs="Times New Roman"/>
                <w:sz w:val="24"/>
                <w:szCs w:val="24"/>
                <w:lang w:eastAsia="en-US"/>
              </w:rPr>
              <w:t xml:space="preserve"> Юлия Александровна</w:t>
            </w:r>
            <w:r w:rsidR="00347D78">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932402">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932402" w:rsidRPr="00932402">
              <w:rPr>
                <w:rFonts w:ascii="Times New Roman" w:hAnsi="Times New Roman" w:cs="Times New Roman"/>
                <w:b/>
                <w:sz w:val="24"/>
                <w:szCs w:val="24"/>
                <w:lang w:eastAsia="en-US"/>
              </w:rPr>
              <w:t xml:space="preserve">сигнализаторов уровня и потока </w:t>
            </w:r>
            <w:proofErr w:type="spellStart"/>
            <w:r w:rsidR="00932402" w:rsidRPr="00932402">
              <w:rPr>
                <w:rFonts w:ascii="Times New Roman" w:hAnsi="Times New Roman" w:cs="Times New Roman"/>
                <w:b/>
                <w:sz w:val="24"/>
                <w:szCs w:val="24"/>
                <w:lang w:eastAsia="en-US"/>
              </w:rPr>
              <w:t>термодифференциальных</w:t>
            </w:r>
            <w:proofErr w:type="spellEnd"/>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E01C27" w:rsidRDefault="00E01C27" w:rsidP="00E01C27">
            <w:pPr>
              <w:keepLines/>
              <w:autoSpaceDE/>
              <w:autoSpaceDN/>
              <w:adjustRightInd/>
              <w:contextualSpacing/>
              <w:rPr>
                <w:rFonts w:ascii="Times New Roman" w:hAnsi="Times New Roman" w:cs="Times New Roman"/>
                <w:sz w:val="24"/>
                <w:szCs w:val="24"/>
                <w:lang w:eastAsia="en-US"/>
              </w:rPr>
            </w:pPr>
            <w:r w:rsidRPr="00E01C27">
              <w:rPr>
                <w:rFonts w:ascii="Times New Roman" w:hAnsi="Times New Roman" w:cs="Times New Roman"/>
                <w:sz w:val="24"/>
                <w:szCs w:val="24"/>
                <w:lang w:eastAsia="en-US"/>
              </w:rPr>
              <w:t xml:space="preserve">Поставка Товара осуществляется по адресу: </w:t>
            </w:r>
          </w:p>
          <w:p w:rsidR="00B0198B" w:rsidRPr="00971682" w:rsidRDefault="00707527" w:rsidP="00E01C27">
            <w:pPr>
              <w:keepLines/>
              <w:autoSpaceDE/>
              <w:autoSpaceDN/>
              <w:adjustRightInd/>
              <w:contextualSpacing/>
              <w:rPr>
                <w:rFonts w:ascii="Times New Roman" w:hAnsi="Times New Roman" w:cs="Times New Roman"/>
                <w:sz w:val="24"/>
                <w:szCs w:val="24"/>
              </w:rPr>
            </w:pPr>
            <w:r w:rsidRPr="00707527">
              <w:rPr>
                <w:rFonts w:ascii="Times New Roman" w:hAnsi="Times New Roman" w:cs="Times New Roman"/>
                <w:sz w:val="24"/>
                <w:szCs w:val="24"/>
                <w:lang w:eastAsia="en-US"/>
              </w:rPr>
              <w:t>Республика Крым, г. Симферополь, ул. Узловая/пер. Пищевой, 5/5</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971682" w:rsidRDefault="00932402" w:rsidP="002B540E">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590 416 (пятьсот девяносто тысяч четыреста шестнадцать) рублей 71 копейка</w:t>
            </w:r>
          </w:p>
          <w:p w:rsidR="004C6225" w:rsidRPr="00971682" w:rsidRDefault="004C6225"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347D78">
              <w:rPr>
                <w:rFonts w:ascii="Times New Roman" w:hAnsi="Times New Roman" w:cs="Times New Roman"/>
                <w:sz w:val="24"/>
                <w:szCs w:val="24"/>
                <w:highlight w:val="lightGray"/>
                <w:lang w:eastAsia="en-US"/>
              </w:rPr>
              <w:t>02</w:t>
            </w:r>
            <w:r w:rsidR="003B5F3C"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w:t>
            </w:r>
            <w:r w:rsidR="00347D78">
              <w:rPr>
                <w:rFonts w:ascii="Times New Roman" w:hAnsi="Times New Roman" w:cs="Times New Roman"/>
                <w:sz w:val="24"/>
                <w:szCs w:val="24"/>
                <w:highlight w:val="lightGray"/>
                <w:lang w:eastAsia="en-US"/>
              </w:rPr>
              <w:t>л</w:t>
            </w:r>
            <w:r w:rsidR="00707527">
              <w:rPr>
                <w:rFonts w:ascii="Times New Roman" w:hAnsi="Times New Roman" w:cs="Times New Roman"/>
                <w:sz w:val="24"/>
                <w:szCs w:val="24"/>
                <w:highlight w:val="lightGray"/>
                <w:lang w:eastAsia="en-US"/>
              </w:rPr>
              <w:t>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CC250E">
              <w:rPr>
                <w:rFonts w:ascii="Times New Roman" w:hAnsi="Times New Roman" w:cs="Times New Roman"/>
                <w:sz w:val="24"/>
                <w:szCs w:val="24"/>
                <w:highlight w:val="lightGray"/>
                <w:lang w:eastAsia="en-US"/>
              </w:rPr>
              <w:t>0</w:t>
            </w:r>
            <w:r w:rsidR="006E59E0">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CC250E">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97726C">
              <w:rPr>
                <w:rFonts w:ascii="Times New Roman" w:hAnsi="Times New Roman" w:cs="Times New Roman"/>
                <w:sz w:val="24"/>
                <w:szCs w:val="24"/>
                <w:highlight w:val="lightGray"/>
                <w:lang w:eastAsia="en-US"/>
              </w:rPr>
              <w:t>0</w:t>
            </w:r>
            <w:r w:rsidR="006E59E0">
              <w:rPr>
                <w:rFonts w:ascii="Times New Roman" w:hAnsi="Times New Roman" w:cs="Times New Roman"/>
                <w:sz w:val="24"/>
                <w:szCs w:val="24"/>
                <w:highlight w:val="lightGray"/>
                <w:lang w:eastAsia="en-US"/>
              </w:rPr>
              <w:t>4</w:t>
            </w:r>
            <w:r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w:t>
            </w:r>
            <w:r w:rsidR="0097726C">
              <w:rPr>
                <w:rFonts w:ascii="Times New Roman" w:hAnsi="Times New Roman" w:cs="Times New Roman"/>
                <w:sz w:val="24"/>
                <w:szCs w:val="24"/>
                <w:highlight w:val="lightGray"/>
                <w:lang w:eastAsia="en-US"/>
              </w:rPr>
              <w:t>л</w:t>
            </w:r>
            <w:r w:rsidR="00707527">
              <w:rPr>
                <w:rFonts w:ascii="Times New Roman" w:hAnsi="Times New Roman" w:cs="Times New Roman"/>
                <w:sz w:val="24"/>
                <w:szCs w:val="24"/>
                <w:highlight w:val="lightGray"/>
                <w:lang w:eastAsia="en-US"/>
              </w:rPr>
              <w:t xml:space="preserve">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2.1) Соответствующую информацию Заказчик размещает в </w:t>
            </w:r>
            <w:r w:rsidRPr="00971682">
              <w:rPr>
                <w:rFonts w:ascii="Times New Roman" w:hAnsi="Times New Roman" w:cs="Times New Roman"/>
                <w:sz w:val="24"/>
                <w:szCs w:val="24"/>
                <w:lang w:eastAsia="en-US"/>
              </w:rPr>
              <w:lastRenderedPageBreak/>
              <w:t>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6E59E0">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BF380E">
              <w:rPr>
                <w:rFonts w:ascii="Times New Roman" w:hAnsi="Times New Roman" w:cs="Times New Roman"/>
                <w:sz w:val="24"/>
                <w:szCs w:val="24"/>
                <w:highlight w:val="lightGray"/>
                <w:lang w:eastAsia="en-US"/>
              </w:rPr>
              <w:t>09</w:t>
            </w:r>
            <w:r w:rsidR="00F36A43" w:rsidRPr="00BF380E">
              <w:rPr>
                <w:rFonts w:ascii="Times New Roman" w:hAnsi="Times New Roman" w:cs="Times New Roman"/>
                <w:sz w:val="24"/>
                <w:szCs w:val="24"/>
                <w:highlight w:val="lightGray"/>
                <w:lang w:eastAsia="en-US"/>
              </w:rPr>
              <w:t>:</w:t>
            </w:r>
            <w:r w:rsidR="006E59E0">
              <w:rPr>
                <w:rFonts w:ascii="Times New Roman" w:hAnsi="Times New Roman" w:cs="Times New Roman"/>
                <w:sz w:val="24"/>
                <w:szCs w:val="24"/>
                <w:lang w:eastAsia="en-US"/>
              </w:rPr>
              <w:t>05</w:t>
            </w:r>
            <w:r w:rsidR="00655FBC" w:rsidRPr="00971682">
              <w:rPr>
                <w:rFonts w:ascii="Times New Roman" w:hAnsi="Times New Roman" w:cs="Times New Roman"/>
                <w:sz w:val="24"/>
                <w:szCs w:val="24"/>
                <w:lang w:eastAsia="en-US"/>
              </w:rPr>
              <w:t xml:space="preserve"> (время московское) </w:t>
            </w:r>
            <w:r w:rsidR="006E59E0">
              <w:rPr>
                <w:rFonts w:ascii="Times New Roman" w:hAnsi="Times New Roman" w:cs="Times New Roman"/>
                <w:sz w:val="24"/>
                <w:szCs w:val="24"/>
                <w:lang w:eastAsia="en-US"/>
              </w:rPr>
              <w:t>10</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6E59E0">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6E59E0">
              <w:rPr>
                <w:rFonts w:ascii="Times New Roman" w:hAnsi="Times New Roman" w:cs="Times New Roman"/>
                <w:sz w:val="24"/>
                <w:szCs w:val="24"/>
                <w:highlight w:val="lightGray"/>
                <w:lang w:eastAsia="en-US"/>
              </w:rPr>
              <w:t>05</w:t>
            </w:r>
            <w:r w:rsidR="00F36A43" w:rsidRPr="00971682">
              <w:rPr>
                <w:rFonts w:ascii="Times New Roman" w:hAnsi="Times New Roman" w:cs="Times New Roman"/>
                <w:sz w:val="24"/>
                <w:szCs w:val="24"/>
                <w:highlight w:val="lightGray"/>
                <w:lang w:eastAsia="en-US"/>
              </w:rPr>
              <w:t xml:space="preserve"> (время московское) </w:t>
            </w:r>
            <w:r w:rsidR="006E59E0">
              <w:rPr>
                <w:rFonts w:ascii="Times New Roman" w:hAnsi="Times New Roman" w:cs="Times New Roman"/>
                <w:sz w:val="24"/>
                <w:szCs w:val="24"/>
                <w:highlight w:val="lightGray"/>
                <w:lang w:eastAsia="en-US"/>
              </w:rPr>
              <w:t>10</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Pr="00971682">
              <w:rPr>
                <w:rFonts w:ascii="Times New Roman" w:hAnsi="Times New Roman" w:cs="Times New Roman"/>
                <w:sz w:val="24"/>
                <w:szCs w:val="24"/>
                <w:highlight w:val="lightGray"/>
                <w:lang w:eastAsia="en-US"/>
              </w:rPr>
              <w:t xml:space="preserve">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6E59E0">
              <w:rPr>
                <w:rFonts w:ascii="Times New Roman" w:eastAsia="Calibri" w:hAnsi="Times New Roman" w:cs="Times New Roman"/>
                <w:sz w:val="24"/>
                <w:szCs w:val="24"/>
                <w:highlight w:val="lightGray"/>
              </w:rPr>
              <w:t>10</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w:t>
            </w:r>
            <w:r w:rsidRPr="00971682">
              <w:lastRenderedPageBreak/>
              <w:t>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 xml:space="preserve">его </w:t>
            </w:r>
            <w:r w:rsidRPr="00971682">
              <w:rPr>
                <w:rFonts w:ascii="Times New Roman" w:eastAsia="Calibri" w:hAnsi="Times New Roman" w:cs="Times New Roman"/>
                <w:sz w:val="24"/>
                <w:szCs w:val="24"/>
              </w:rPr>
              <w:lastRenderedPageBreak/>
              <w:t>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w:t>
            </w:r>
            <w:r w:rsidRPr="00971682">
              <w:rPr>
                <w:rFonts w:ascii="Times New Roman" w:hAnsi="Times New Roman" w:cs="Times New Roman"/>
                <w:sz w:val="24"/>
                <w:szCs w:val="24"/>
              </w:rPr>
              <w:lastRenderedPageBreak/>
              <w:t xml:space="preserve">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sidR="00347D78">
              <w:rPr>
                <w:rFonts w:ascii="Times New Roman" w:eastAsia="Calibri" w:hAnsi="Times New Roman" w:cs="Times New Roman"/>
                <w:sz w:val="24"/>
                <w:szCs w:val="24"/>
                <w:highlight w:val="lightGray"/>
              </w:rPr>
              <w:t>1</w:t>
            </w:r>
            <w:r w:rsidR="006E59E0">
              <w:rPr>
                <w:rFonts w:ascii="Times New Roman" w:eastAsia="Calibri" w:hAnsi="Times New Roman" w:cs="Times New Roman"/>
                <w:sz w:val="24"/>
                <w:szCs w:val="24"/>
                <w:highlight w:val="lightGray"/>
              </w:rPr>
              <w:t>5</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10783D"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 xml:space="preserve">открытия доступа к ценовому </w:t>
            </w:r>
            <w:r w:rsidR="00396664" w:rsidRPr="00971682">
              <w:rPr>
                <w:rFonts w:ascii="Times New Roman" w:eastAsia="Calibri" w:hAnsi="Times New Roman" w:cs="Times New Roman"/>
                <w:sz w:val="24"/>
                <w:szCs w:val="24"/>
              </w:rPr>
              <w:lastRenderedPageBreak/>
              <w:t>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6E59E0">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E60B0D" w:rsidRPr="006E59E0">
              <w:rPr>
                <w:rFonts w:ascii="Times New Roman" w:hAnsi="Times New Roman" w:cs="Times New Roman"/>
                <w:b/>
                <w:sz w:val="24"/>
                <w:szCs w:val="24"/>
                <w:highlight w:val="lightGray"/>
                <w:u w:val="single"/>
              </w:rPr>
              <w:t>2</w:t>
            </w:r>
            <w:r w:rsidR="006E59E0" w:rsidRPr="006E59E0">
              <w:rPr>
                <w:rFonts w:ascii="Times New Roman" w:hAnsi="Times New Roman" w:cs="Times New Roman"/>
                <w:b/>
                <w:sz w:val="24"/>
                <w:szCs w:val="24"/>
                <w:highlight w:val="lightGray"/>
                <w:u w:val="single"/>
              </w:rPr>
              <w:t>9 520</w:t>
            </w:r>
            <w:r w:rsidR="00AD4121" w:rsidRPr="006E59E0">
              <w:rPr>
                <w:rFonts w:ascii="Times New Roman" w:hAnsi="Times New Roman" w:cs="Times New Roman"/>
                <w:b/>
                <w:sz w:val="24"/>
                <w:szCs w:val="24"/>
                <w:highlight w:val="lightGray"/>
                <w:u w:val="single"/>
              </w:rPr>
              <w:t xml:space="preserve"> (</w:t>
            </w:r>
            <w:r w:rsidR="006E59E0" w:rsidRPr="006E59E0">
              <w:rPr>
                <w:rFonts w:ascii="Times New Roman" w:hAnsi="Times New Roman" w:cs="Times New Roman"/>
                <w:b/>
                <w:sz w:val="24"/>
                <w:szCs w:val="24"/>
                <w:highlight w:val="lightGray"/>
                <w:u w:val="single"/>
              </w:rPr>
              <w:t>двадцать девять тысяч пятьсот двадцать</w:t>
            </w:r>
            <w:r w:rsidR="00AD4121" w:rsidRPr="006E59E0">
              <w:rPr>
                <w:rFonts w:ascii="Times New Roman" w:hAnsi="Times New Roman" w:cs="Times New Roman"/>
                <w:b/>
                <w:sz w:val="24"/>
                <w:szCs w:val="24"/>
                <w:highlight w:val="lightGray"/>
                <w:u w:val="single"/>
              </w:rPr>
              <w:t>)</w:t>
            </w:r>
            <w:r w:rsidR="006E59E0" w:rsidRPr="006E59E0">
              <w:rPr>
                <w:rFonts w:ascii="Times New Roman" w:hAnsi="Times New Roman" w:cs="Times New Roman"/>
                <w:b/>
                <w:sz w:val="24"/>
                <w:szCs w:val="24"/>
                <w:u w:val="single"/>
              </w:rPr>
              <w:t xml:space="preserve"> рублей 84 копейки</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w:t>
            </w:r>
            <w:r w:rsidRPr="00971682">
              <w:rPr>
                <w:rStyle w:val="FontStyle128"/>
                <w:rFonts w:cs="Times New Roman"/>
                <w:sz w:val="24"/>
                <w:szCs w:val="24"/>
              </w:rPr>
              <w:lastRenderedPageBreak/>
              <w:t>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w:t>
            </w:r>
            <w:r w:rsidRPr="00971682">
              <w:rPr>
                <w:rStyle w:val="FontStyle128"/>
                <w:rFonts w:cs="Times New Roman"/>
                <w:sz w:val="24"/>
                <w:szCs w:val="24"/>
              </w:rPr>
              <w:lastRenderedPageBreak/>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1295044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w:t>
            </w:r>
            <w:r w:rsidRPr="007128C2">
              <w:rPr>
                <w:rFonts w:eastAsia="Times New Roman"/>
              </w:rPr>
              <w:lastRenderedPageBreak/>
              <w:t>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1" w:name="_Toc1295045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w:t>
            </w:r>
            <w:r w:rsidR="001D6161" w:rsidRPr="00971682">
              <w:rPr>
                <w:rFonts w:ascii="Times New Roman" w:hAnsi="Times New Roman" w:cs="Times New Roman"/>
                <w:b/>
                <w:sz w:val="24"/>
                <w:szCs w:val="24"/>
              </w:rPr>
              <w:lastRenderedPageBreak/>
              <w:t>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lastRenderedPageBreak/>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w:t>
            </w:r>
            <w:r w:rsidRPr="00971682">
              <w:rPr>
                <w:rFonts w:ascii="Times New Roman" w:hAnsi="Times New Roman" w:cs="Times New Roman"/>
                <w:sz w:val="24"/>
                <w:szCs w:val="24"/>
              </w:rPr>
              <w:lastRenderedPageBreak/>
              <w:t>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w:t>
            </w:r>
            <w:r w:rsidRPr="00971682">
              <w:rPr>
                <w:rFonts w:ascii="Times New Roman" w:hAnsi="Times New Roman" w:cs="Times New Roman"/>
                <w:sz w:val="24"/>
                <w:szCs w:val="24"/>
              </w:rPr>
              <w:lastRenderedPageBreak/>
              <w:t>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1295045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3" w:name="_Toc12950452"/>
      <w:r w:rsidRPr="00034DC2">
        <w:t>Статья 1.</w:t>
      </w:r>
      <w:r w:rsidR="00B227D9" w:rsidRPr="00034DC2">
        <w:t>5</w:t>
      </w:r>
      <w:r w:rsidRPr="00034DC2">
        <w:t>. Условия заключения и исполнения договора</w:t>
      </w:r>
      <w:bookmarkEnd w:id="13"/>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6E59E0" w:rsidRDefault="00D7394C" w:rsidP="00A6738B">
            <w:pPr>
              <w:keepLines/>
              <w:tabs>
                <w:tab w:val="left" w:pos="567"/>
                <w:tab w:val="left" w:pos="709"/>
              </w:tabs>
              <w:contextualSpacing/>
              <w:jc w:val="both"/>
              <w:rPr>
                <w:rFonts w:ascii="Times New Roman" w:hAnsi="Times New Roman" w:cs="Times New Roman"/>
                <w:sz w:val="24"/>
                <w:szCs w:val="24"/>
              </w:rPr>
            </w:pPr>
            <w:r w:rsidRPr="00971682">
              <w:rPr>
                <w:rFonts w:ascii="Times New Roman" w:hAnsi="Times New Roman" w:cs="Times New Roman"/>
                <w:sz w:val="24"/>
                <w:szCs w:val="24"/>
              </w:rPr>
              <w:t>Размер обеспечения исполнения Договора составляет 5% (пять процентов) начальной (максимальной) цены Договора, что составляет</w:t>
            </w:r>
          </w:p>
          <w:p w:rsidR="009044F5" w:rsidRPr="006E59E0" w:rsidRDefault="00D7394C" w:rsidP="00A6738B">
            <w:pPr>
              <w:keepLines/>
              <w:tabs>
                <w:tab w:val="left" w:pos="567"/>
                <w:tab w:val="left" w:pos="709"/>
              </w:tabs>
              <w:contextualSpacing/>
              <w:jc w:val="both"/>
              <w:rPr>
                <w:rFonts w:ascii="Times New Roman" w:eastAsia="Calibri" w:hAnsi="Times New Roman" w:cs="Times New Roman"/>
                <w:b/>
                <w:sz w:val="24"/>
                <w:szCs w:val="24"/>
                <w:u w:val="single"/>
              </w:rPr>
            </w:pPr>
            <w:r w:rsidRPr="00971682">
              <w:rPr>
                <w:rFonts w:ascii="Times New Roman" w:hAnsi="Times New Roman" w:cs="Times New Roman"/>
                <w:sz w:val="24"/>
                <w:szCs w:val="24"/>
              </w:rPr>
              <w:t xml:space="preserve"> </w:t>
            </w:r>
            <w:r w:rsidR="006E59E0" w:rsidRPr="006E59E0">
              <w:rPr>
                <w:rFonts w:ascii="Times New Roman" w:hAnsi="Times New Roman" w:cs="Times New Roman"/>
                <w:b/>
                <w:sz w:val="24"/>
                <w:szCs w:val="24"/>
                <w:u w:val="single"/>
              </w:rPr>
              <w:t>29 520 (двадцать девять тысяч пятьсот двадцать) рублей 84 копейки</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12950453"/>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1295045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5" w:name="_Toc12950455"/>
      <w:r w:rsidRPr="00206000">
        <w:lastRenderedPageBreak/>
        <w:t xml:space="preserve">Приложение № 2 к Письму о подаче Заявки на участие в Запросе </w:t>
      </w:r>
      <w:r w:rsidR="00167B26" w:rsidRPr="00206000">
        <w:t>котировок</w:t>
      </w:r>
      <w:bookmarkEnd w:id="25"/>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6" w:name="_Toc12950456"/>
      <w:r w:rsidRPr="00206000">
        <w:lastRenderedPageBreak/>
        <w:t>Приложение № 3 к Письму о подаче Заявки на участие в Запросе котировок</w:t>
      </w:r>
      <w:bookmarkEnd w:id="26"/>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7" w:name="_Toc12950457"/>
      <w:bookmarkEnd w:id="14"/>
      <w:bookmarkEnd w:id="18"/>
      <w:bookmarkEnd w:id="19"/>
      <w:bookmarkEnd w:id="20"/>
      <w:r w:rsidRPr="00206000">
        <w:lastRenderedPageBreak/>
        <w:t>Приложение № 4 к Письму о подаче Заявки на участие в Запросе котировок</w:t>
      </w:r>
      <w:bookmarkEnd w:id="27"/>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8" w:name="_Toc12950458"/>
      <w:r w:rsidRPr="00206000">
        <w:lastRenderedPageBreak/>
        <w:t>Приложение № 5 к Письму о подаче Заявки на участие в Запросе котировок</w:t>
      </w:r>
      <w:bookmarkEnd w:id="2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29" w:name="_Toc12950459"/>
      <w:r w:rsidRPr="00206000">
        <w:lastRenderedPageBreak/>
        <w:t>П</w:t>
      </w:r>
      <w:r w:rsidR="00E25F90" w:rsidRPr="00206000">
        <w:t>риложение № 6 к Письму о подаче Заявки на участие в Запросе котировок</w:t>
      </w:r>
      <w:bookmarkEnd w:id="29"/>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0"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0"/>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E142F5">
            <w:pPr>
              <w:keepLines/>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1" w:name="_Toc12950460"/>
      <w:r w:rsidRPr="00206000">
        <w:lastRenderedPageBreak/>
        <w:t>Приложение № 7 к Письму о подаче Заявки на участие в Запросе котировок</w:t>
      </w:r>
      <w:bookmarkEnd w:id="31"/>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2" w:name="_Toc1295046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2"/>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6F20A9">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w:t>
            </w:r>
            <w:r w:rsidR="006F20A9">
              <w:rPr>
                <w:rFonts w:ascii="Times New Roman" w:hAnsi="Times New Roman" w:cs="Times New Roman"/>
                <w:sz w:val="22"/>
                <w:szCs w:val="22"/>
                <w:highlight w:val="lightGray"/>
              </w:rPr>
              <w:t>60</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3" w:name="_Toc1295046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3"/>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w:t>
      </w:r>
      <w:r w:rsidR="006F20A9">
        <w:rPr>
          <w:rFonts w:ascii="Times New Roman" w:hAnsi="Times New Roman" w:cs="Times New Roman"/>
          <w:sz w:val="24"/>
          <w:szCs w:val="24"/>
          <w:highlight w:val="lightGray"/>
        </w:rPr>
        <w:t>60</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6F20A9" w:rsidRDefault="00627288" w:rsidP="00D56C14">
      <w:pPr>
        <w:pStyle w:val="af2"/>
        <w:rPr>
          <w:rFonts w:eastAsia="Calibri"/>
        </w:rPr>
      </w:pPr>
      <w:bookmarkStart w:id="34" w:name="_Toc1295046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Техническое задание</w:t>
      </w:r>
      <w:r w:rsidR="00EA2296">
        <w:rPr>
          <w:rFonts w:eastAsia="Calibri"/>
        </w:rPr>
        <w:t xml:space="preserve"> </w:t>
      </w:r>
    </w:p>
    <w:bookmarkEnd w:id="34"/>
    <w:p w:rsidR="008B7EBB" w:rsidRDefault="008B7EBB" w:rsidP="0065525E">
      <w:pPr>
        <w:rPr>
          <w:rFonts w:eastAsia="Calibri"/>
        </w:rPr>
      </w:pPr>
    </w:p>
    <w:p w:rsidR="00F91F19" w:rsidRDefault="00F91F19" w:rsidP="0065525E">
      <w:pPr>
        <w:rPr>
          <w:rFonts w:eastAsia="Calibr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2700"/>
        <w:gridCol w:w="1797"/>
        <w:gridCol w:w="3783"/>
        <w:gridCol w:w="493"/>
        <w:gridCol w:w="510"/>
      </w:tblGrid>
      <w:tr w:rsidR="006F20A9" w:rsidRPr="006F20A9" w:rsidTr="006F20A9">
        <w:tc>
          <w:tcPr>
            <w:tcW w:w="4857" w:type="dxa"/>
            <w:gridSpan w:val="3"/>
            <w:shd w:val="clear" w:color="auto" w:fill="auto"/>
          </w:tcPr>
          <w:p w:rsidR="006F20A9" w:rsidRPr="006F20A9" w:rsidRDefault="006F20A9" w:rsidP="006F20A9">
            <w:pPr>
              <w:keepNext w:val="0"/>
              <w:autoSpaceDE/>
              <w:autoSpaceDN/>
              <w:adjustRightInd/>
              <w:rPr>
                <w:rFonts w:ascii="Times New Roman" w:hAnsi="Times New Roman" w:cs="Times New Roman"/>
                <w:sz w:val="22"/>
                <w:szCs w:val="24"/>
              </w:rPr>
            </w:pPr>
            <w:r w:rsidRPr="006F20A9">
              <w:rPr>
                <w:rFonts w:ascii="Times New Roman" w:hAnsi="Times New Roman" w:cs="Times New Roman"/>
                <w:sz w:val="22"/>
                <w:szCs w:val="24"/>
              </w:rPr>
              <w:t>1. Назначение /наименование товаров.</w:t>
            </w:r>
          </w:p>
        </w:tc>
        <w:tc>
          <w:tcPr>
            <w:tcW w:w="4786" w:type="dxa"/>
            <w:gridSpan w:val="3"/>
            <w:shd w:val="clear" w:color="auto" w:fill="auto"/>
          </w:tcPr>
          <w:p w:rsidR="006F20A9" w:rsidRPr="006F20A9" w:rsidRDefault="006F20A9" w:rsidP="006F20A9">
            <w:pPr>
              <w:keepNext w:val="0"/>
              <w:autoSpaceDE/>
              <w:autoSpaceDN/>
              <w:adjustRightInd/>
              <w:ind w:right="367"/>
              <w:rPr>
                <w:rFonts w:ascii="Times New Roman" w:hAnsi="Times New Roman" w:cs="Times New Roman"/>
                <w:sz w:val="20"/>
                <w:szCs w:val="22"/>
              </w:rPr>
            </w:pPr>
            <w:r w:rsidRPr="006F20A9">
              <w:rPr>
                <w:rFonts w:ascii="Times New Roman" w:hAnsi="Times New Roman" w:cs="Times New Roman"/>
                <w:bCs/>
                <w:sz w:val="20"/>
                <w:szCs w:val="20"/>
              </w:rPr>
              <w:t xml:space="preserve">Сигнализаторы уровня и потока </w:t>
            </w:r>
            <w:proofErr w:type="spellStart"/>
            <w:r w:rsidRPr="006F20A9">
              <w:rPr>
                <w:rFonts w:ascii="Times New Roman" w:hAnsi="Times New Roman" w:cs="Times New Roman"/>
                <w:bCs/>
                <w:sz w:val="20"/>
                <w:szCs w:val="20"/>
              </w:rPr>
              <w:t>термодифференциальные</w:t>
            </w:r>
            <w:proofErr w:type="spellEnd"/>
          </w:p>
        </w:tc>
      </w:tr>
      <w:tr w:rsidR="006F20A9" w:rsidRPr="006F20A9" w:rsidTr="006F20A9">
        <w:tc>
          <w:tcPr>
            <w:tcW w:w="4857" w:type="dxa"/>
            <w:gridSpan w:val="3"/>
            <w:shd w:val="clear" w:color="auto" w:fill="auto"/>
          </w:tcPr>
          <w:p w:rsidR="006F20A9" w:rsidRPr="006F20A9" w:rsidRDefault="006F20A9" w:rsidP="006F20A9">
            <w:pPr>
              <w:keepNext w:val="0"/>
              <w:autoSpaceDE/>
              <w:autoSpaceDN/>
              <w:adjustRightInd/>
              <w:rPr>
                <w:rFonts w:ascii="Times New Roman" w:hAnsi="Times New Roman" w:cs="Times New Roman"/>
                <w:sz w:val="22"/>
                <w:szCs w:val="24"/>
              </w:rPr>
            </w:pPr>
            <w:r w:rsidRPr="006F20A9">
              <w:rPr>
                <w:rFonts w:ascii="Times New Roman" w:hAnsi="Times New Roman" w:cs="Times New Roman"/>
                <w:sz w:val="22"/>
                <w:szCs w:val="24"/>
              </w:rPr>
              <w:t>2. Заказчик:</w:t>
            </w:r>
          </w:p>
        </w:tc>
        <w:tc>
          <w:tcPr>
            <w:tcW w:w="4786" w:type="dxa"/>
            <w:gridSpan w:val="3"/>
            <w:shd w:val="clear" w:color="auto" w:fill="auto"/>
          </w:tcPr>
          <w:p w:rsidR="006F20A9" w:rsidRPr="006F20A9" w:rsidRDefault="006F20A9" w:rsidP="006F20A9">
            <w:pPr>
              <w:keepNext w:val="0"/>
              <w:autoSpaceDE/>
              <w:autoSpaceDN/>
              <w:adjustRightInd/>
              <w:ind w:right="367"/>
              <w:rPr>
                <w:rFonts w:ascii="Times New Roman" w:hAnsi="Times New Roman" w:cs="Times New Roman"/>
                <w:sz w:val="20"/>
                <w:szCs w:val="22"/>
              </w:rPr>
            </w:pPr>
            <w:r>
              <w:rPr>
                <w:rFonts w:ascii="Times New Roman" w:hAnsi="Times New Roman" w:cs="Times New Roman"/>
                <w:sz w:val="20"/>
                <w:szCs w:val="22"/>
              </w:rPr>
              <w:t>ГУП РК «Крымтеплокоммунэнерго»</w:t>
            </w:r>
          </w:p>
        </w:tc>
      </w:tr>
      <w:tr w:rsidR="006F20A9" w:rsidRPr="006F20A9" w:rsidTr="006F20A9">
        <w:tc>
          <w:tcPr>
            <w:tcW w:w="9643" w:type="dxa"/>
            <w:gridSpan w:val="6"/>
            <w:shd w:val="clear" w:color="auto" w:fill="auto"/>
          </w:tcPr>
          <w:p w:rsidR="006F20A9" w:rsidRPr="006F20A9" w:rsidRDefault="006F20A9" w:rsidP="006F20A9">
            <w:pPr>
              <w:keepNext w:val="0"/>
              <w:autoSpaceDE/>
              <w:autoSpaceDN/>
              <w:adjustRightInd/>
              <w:ind w:right="367"/>
              <w:rPr>
                <w:rFonts w:ascii="Times New Roman" w:hAnsi="Times New Roman" w:cs="Times New Roman"/>
                <w:sz w:val="20"/>
                <w:szCs w:val="22"/>
              </w:rPr>
            </w:pPr>
            <w:r w:rsidRPr="006F20A9">
              <w:rPr>
                <w:rFonts w:ascii="Times New Roman" w:hAnsi="Times New Roman" w:cs="Times New Roman"/>
                <w:sz w:val="22"/>
                <w:szCs w:val="24"/>
              </w:rPr>
              <w:t>3. Описание товаров:</w:t>
            </w:r>
          </w:p>
        </w:tc>
      </w:tr>
      <w:tr w:rsidR="006F20A9" w:rsidRPr="006F20A9" w:rsidTr="006F20A9">
        <w:trPr>
          <w:cantSplit/>
          <w:trHeight w:val="1960"/>
        </w:trPr>
        <w:tc>
          <w:tcPr>
            <w:tcW w:w="360" w:type="dxa"/>
            <w:shd w:val="clear" w:color="auto" w:fill="auto"/>
            <w:textDirection w:val="btLr"/>
            <w:vAlign w:val="center"/>
          </w:tcPr>
          <w:p w:rsidR="006F20A9" w:rsidRPr="006F20A9" w:rsidRDefault="006F20A9" w:rsidP="006F20A9">
            <w:pPr>
              <w:keepNext w:val="0"/>
              <w:autoSpaceDE/>
              <w:autoSpaceDN/>
              <w:adjustRightInd/>
              <w:ind w:left="113" w:right="113"/>
              <w:jc w:val="center"/>
              <w:rPr>
                <w:rFonts w:ascii="Times New Roman" w:hAnsi="Times New Roman" w:cs="Times New Roman"/>
                <w:sz w:val="22"/>
                <w:szCs w:val="24"/>
              </w:rPr>
            </w:pPr>
            <w:r w:rsidRPr="006F20A9">
              <w:rPr>
                <w:rFonts w:ascii="Times New Roman" w:hAnsi="Times New Roman" w:cs="Times New Roman"/>
                <w:sz w:val="22"/>
                <w:szCs w:val="24"/>
              </w:rPr>
              <w:t xml:space="preserve">№ </w:t>
            </w:r>
            <w:proofErr w:type="gramStart"/>
            <w:r w:rsidRPr="006F20A9">
              <w:rPr>
                <w:rFonts w:ascii="Times New Roman" w:hAnsi="Times New Roman" w:cs="Times New Roman"/>
                <w:sz w:val="22"/>
                <w:szCs w:val="24"/>
              </w:rPr>
              <w:t>п</w:t>
            </w:r>
            <w:proofErr w:type="gramEnd"/>
            <w:r w:rsidRPr="006F20A9">
              <w:rPr>
                <w:rFonts w:ascii="Times New Roman" w:hAnsi="Times New Roman" w:cs="Times New Roman"/>
                <w:sz w:val="22"/>
                <w:szCs w:val="24"/>
              </w:rPr>
              <w:t>/п</w:t>
            </w:r>
          </w:p>
        </w:tc>
        <w:tc>
          <w:tcPr>
            <w:tcW w:w="2700" w:type="dxa"/>
            <w:shd w:val="clear" w:color="auto" w:fill="auto"/>
            <w:vAlign w:val="center"/>
          </w:tcPr>
          <w:p w:rsidR="006F20A9" w:rsidRPr="006F20A9" w:rsidRDefault="006F20A9" w:rsidP="006F20A9">
            <w:pPr>
              <w:keepNext w:val="0"/>
              <w:autoSpaceDE/>
              <w:autoSpaceDN/>
              <w:adjustRightInd/>
              <w:jc w:val="center"/>
              <w:rPr>
                <w:rFonts w:ascii="Times New Roman" w:hAnsi="Times New Roman" w:cs="Times New Roman"/>
                <w:sz w:val="22"/>
                <w:szCs w:val="24"/>
              </w:rPr>
            </w:pPr>
            <w:r w:rsidRPr="006F20A9">
              <w:rPr>
                <w:rFonts w:ascii="Times New Roman" w:hAnsi="Times New Roman" w:cs="Times New Roman"/>
                <w:sz w:val="22"/>
                <w:szCs w:val="24"/>
              </w:rPr>
              <w:t>Наименование товара</w:t>
            </w:r>
          </w:p>
        </w:tc>
        <w:tc>
          <w:tcPr>
            <w:tcW w:w="5580" w:type="dxa"/>
            <w:gridSpan w:val="2"/>
            <w:shd w:val="clear" w:color="auto" w:fill="auto"/>
            <w:vAlign w:val="center"/>
          </w:tcPr>
          <w:p w:rsidR="006F20A9" w:rsidRPr="006F20A9" w:rsidRDefault="006F20A9" w:rsidP="006F20A9">
            <w:pPr>
              <w:keepNext w:val="0"/>
              <w:autoSpaceDE/>
              <w:autoSpaceDN/>
              <w:adjustRightInd/>
              <w:jc w:val="center"/>
              <w:rPr>
                <w:rFonts w:ascii="Times New Roman" w:hAnsi="Times New Roman" w:cs="Times New Roman"/>
                <w:sz w:val="22"/>
                <w:szCs w:val="24"/>
              </w:rPr>
            </w:pPr>
            <w:r w:rsidRPr="006F20A9">
              <w:rPr>
                <w:rFonts w:ascii="Times New Roman" w:hAnsi="Times New Roman" w:cs="Times New Roman"/>
                <w:sz w:val="22"/>
                <w:szCs w:val="24"/>
              </w:rPr>
              <w:t>Описание товара</w:t>
            </w:r>
          </w:p>
        </w:tc>
        <w:tc>
          <w:tcPr>
            <w:tcW w:w="493" w:type="dxa"/>
            <w:shd w:val="clear" w:color="auto" w:fill="auto"/>
            <w:textDirection w:val="btLr"/>
          </w:tcPr>
          <w:p w:rsidR="006F20A9" w:rsidRPr="006F20A9" w:rsidRDefault="006F20A9" w:rsidP="006F20A9">
            <w:pPr>
              <w:keepNext w:val="0"/>
              <w:autoSpaceDE/>
              <w:autoSpaceDN/>
              <w:adjustRightInd/>
              <w:ind w:left="113" w:right="113"/>
              <w:jc w:val="center"/>
              <w:rPr>
                <w:rFonts w:ascii="Times New Roman" w:hAnsi="Times New Roman" w:cs="Times New Roman"/>
                <w:sz w:val="22"/>
                <w:szCs w:val="24"/>
              </w:rPr>
            </w:pPr>
            <w:r w:rsidRPr="006F20A9">
              <w:rPr>
                <w:rFonts w:ascii="Times New Roman" w:hAnsi="Times New Roman" w:cs="Times New Roman"/>
                <w:sz w:val="22"/>
                <w:szCs w:val="24"/>
              </w:rPr>
              <w:t>Ед. измер</w:t>
            </w:r>
            <w:r>
              <w:rPr>
                <w:rFonts w:ascii="Times New Roman" w:hAnsi="Times New Roman" w:cs="Times New Roman"/>
                <w:sz w:val="22"/>
                <w:szCs w:val="24"/>
              </w:rPr>
              <w:t>ения</w:t>
            </w:r>
          </w:p>
        </w:tc>
        <w:tc>
          <w:tcPr>
            <w:tcW w:w="510" w:type="dxa"/>
            <w:shd w:val="clear" w:color="auto" w:fill="auto"/>
            <w:textDirection w:val="btLr"/>
          </w:tcPr>
          <w:p w:rsidR="006F20A9" w:rsidRPr="006F20A9" w:rsidRDefault="006F20A9" w:rsidP="006F20A9">
            <w:pPr>
              <w:keepNext w:val="0"/>
              <w:autoSpaceDE/>
              <w:autoSpaceDN/>
              <w:adjustRightInd/>
              <w:ind w:left="113" w:right="113"/>
              <w:jc w:val="center"/>
              <w:rPr>
                <w:rFonts w:ascii="Times New Roman" w:hAnsi="Times New Roman" w:cs="Times New Roman"/>
                <w:sz w:val="22"/>
                <w:szCs w:val="24"/>
              </w:rPr>
            </w:pPr>
            <w:r w:rsidRPr="006F20A9">
              <w:rPr>
                <w:rFonts w:ascii="Times New Roman" w:hAnsi="Times New Roman" w:cs="Times New Roman"/>
                <w:sz w:val="22"/>
                <w:szCs w:val="24"/>
              </w:rPr>
              <w:t>Кол-во</w:t>
            </w:r>
          </w:p>
        </w:tc>
      </w:tr>
      <w:tr w:rsidR="006F20A9" w:rsidRPr="006F20A9" w:rsidTr="006F20A9">
        <w:tc>
          <w:tcPr>
            <w:tcW w:w="360" w:type="dxa"/>
            <w:shd w:val="clear" w:color="auto" w:fill="auto"/>
          </w:tcPr>
          <w:p w:rsidR="006F20A9" w:rsidRPr="006F20A9" w:rsidRDefault="006F20A9" w:rsidP="006F20A9">
            <w:pPr>
              <w:keepNext w:val="0"/>
              <w:autoSpaceDE/>
              <w:autoSpaceDN/>
              <w:adjustRightInd/>
              <w:jc w:val="center"/>
              <w:rPr>
                <w:rFonts w:ascii="Times New Roman" w:hAnsi="Times New Roman" w:cs="Times New Roman"/>
                <w:szCs w:val="20"/>
              </w:rPr>
            </w:pPr>
            <w:r w:rsidRPr="006F20A9">
              <w:rPr>
                <w:rFonts w:ascii="Times New Roman" w:hAnsi="Times New Roman" w:cs="Times New Roman"/>
                <w:szCs w:val="20"/>
              </w:rPr>
              <w:t>1</w:t>
            </w:r>
          </w:p>
        </w:tc>
        <w:tc>
          <w:tcPr>
            <w:tcW w:w="2700" w:type="dxa"/>
            <w:shd w:val="clear" w:color="auto" w:fill="auto"/>
          </w:tcPr>
          <w:p w:rsidR="006F20A9" w:rsidRPr="006F20A9" w:rsidRDefault="006F20A9" w:rsidP="006F20A9">
            <w:pPr>
              <w:keepNext w:val="0"/>
              <w:autoSpaceDE/>
              <w:autoSpaceDN/>
              <w:adjustRightInd/>
              <w:jc w:val="center"/>
              <w:rPr>
                <w:rFonts w:ascii="Times New Roman" w:hAnsi="Times New Roman" w:cs="Times New Roman"/>
                <w:color w:val="000000"/>
                <w:szCs w:val="20"/>
              </w:rPr>
            </w:pPr>
            <w:r w:rsidRPr="006F20A9">
              <w:rPr>
                <w:rFonts w:ascii="Times New Roman" w:hAnsi="Times New Roman" w:cs="Times New Roman"/>
                <w:color w:val="000000"/>
                <w:szCs w:val="20"/>
              </w:rPr>
              <w:t>2</w:t>
            </w:r>
          </w:p>
        </w:tc>
        <w:tc>
          <w:tcPr>
            <w:tcW w:w="5580" w:type="dxa"/>
            <w:gridSpan w:val="2"/>
            <w:shd w:val="clear" w:color="auto" w:fill="auto"/>
          </w:tcPr>
          <w:p w:rsidR="006F20A9" w:rsidRPr="006F20A9" w:rsidRDefault="006F20A9" w:rsidP="006F20A9">
            <w:pPr>
              <w:keepNext w:val="0"/>
              <w:autoSpaceDE/>
              <w:autoSpaceDN/>
              <w:adjustRightInd/>
              <w:jc w:val="center"/>
              <w:rPr>
                <w:rFonts w:ascii="Times New Roman" w:hAnsi="Times New Roman" w:cs="Times New Roman"/>
                <w:szCs w:val="20"/>
              </w:rPr>
            </w:pPr>
            <w:r w:rsidRPr="006F20A9">
              <w:rPr>
                <w:rFonts w:ascii="Times New Roman" w:hAnsi="Times New Roman" w:cs="Times New Roman"/>
                <w:szCs w:val="20"/>
              </w:rPr>
              <w:t>3</w:t>
            </w:r>
          </w:p>
        </w:tc>
        <w:tc>
          <w:tcPr>
            <w:tcW w:w="493" w:type="dxa"/>
            <w:shd w:val="clear" w:color="auto" w:fill="auto"/>
            <w:vAlign w:val="center"/>
          </w:tcPr>
          <w:p w:rsidR="006F20A9" w:rsidRPr="006F20A9" w:rsidRDefault="006F20A9" w:rsidP="006F20A9">
            <w:pPr>
              <w:keepNext w:val="0"/>
              <w:autoSpaceDE/>
              <w:autoSpaceDN/>
              <w:adjustRightInd/>
              <w:jc w:val="center"/>
              <w:rPr>
                <w:rFonts w:ascii="Times New Roman" w:hAnsi="Times New Roman" w:cs="Times New Roman"/>
                <w:color w:val="000000"/>
                <w:szCs w:val="20"/>
              </w:rPr>
            </w:pPr>
            <w:r w:rsidRPr="006F20A9">
              <w:rPr>
                <w:rFonts w:ascii="Times New Roman" w:hAnsi="Times New Roman" w:cs="Times New Roman"/>
                <w:color w:val="000000"/>
                <w:szCs w:val="20"/>
              </w:rPr>
              <w:t>4</w:t>
            </w:r>
          </w:p>
        </w:tc>
        <w:tc>
          <w:tcPr>
            <w:tcW w:w="510" w:type="dxa"/>
            <w:shd w:val="clear" w:color="auto" w:fill="auto"/>
            <w:vAlign w:val="center"/>
          </w:tcPr>
          <w:p w:rsidR="006F20A9" w:rsidRPr="006F20A9" w:rsidRDefault="006F20A9" w:rsidP="006F20A9">
            <w:pPr>
              <w:keepNext w:val="0"/>
              <w:autoSpaceDE/>
              <w:autoSpaceDN/>
              <w:adjustRightInd/>
              <w:jc w:val="center"/>
              <w:rPr>
                <w:rFonts w:ascii="Times New Roman" w:hAnsi="Times New Roman" w:cs="Times New Roman"/>
                <w:color w:val="000000"/>
                <w:szCs w:val="20"/>
              </w:rPr>
            </w:pPr>
            <w:r w:rsidRPr="006F20A9">
              <w:rPr>
                <w:rFonts w:ascii="Times New Roman" w:hAnsi="Times New Roman" w:cs="Times New Roman"/>
                <w:color w:val="000000"/>
                <w:szCs w:val="20"/>
              </w:rPr>
              <w:t>5</w:t>
            </w:r>
          </w:p>
        </w:tc>
      </w:tr>
      <w:tr w:rsidR="006F20A9" w:rsidRPr="006F20A9" w:rsidTr="006F20A9">
        <w:tc>
          <w:tcPr>
            <w:tcW w:w="360" w:type="dxa"/>
            <w:shd w:val="clear" w:color="auto" w:fill="auto"/>
            <w:vAlign w:val="center"/>
          </w:tcPr>
          <w:p w:rsidR="006F20A9" w:rsidRPr="006F20A9" w:rsidRDefault="006F20A9" w:rsidP="006F20A9">
            <w:pPr>
              <w:keepNext w:val="0"/>
              <w:autoSpaceDE/>
              <w:autoSpaceDN/>
              <w:adjustRightInd/>
              <w:jc w:val="center"/>
              <w:rPr>
                <w:rFonts w:ascii="Times New Roman" w:hAnsi="Times New Roman" w:cs="Times New Roman"/>
                <w:sz w:val="20"/>
                <w:szCs w:val="22"/>
              </w:rPr>
            </w:pPr>
            <w:r w:rsidRPr="006F20A9">
              <w:rPr>
                <w:rFonts w:ascii="Times New Roman" w:hAnsi="Times New Roman" w:cs="Times New Roman"/>
                <w:sz w:val="20"/>
                <w:szCs w:val="22"/>
              </w:rPr>
              <w:t>1</w:t>
            </w:r>
          </w:p>
        </w:tc>
        <w:tc>
          <w:tcPr>
            <w:tcW w:w="2700" w:type="dxa"/>
            <w:shd w:val="clear" w:color="auto" w:fill="auto"/>
            <w:vAlign w:val="center"/>
          </w:tcPr>
          <w:p w:rsidR="006F20A9" w:rsidRPr="006F20A9" w:rsidRDefault="006F20A9" w:rsidP="006F20A9">
            <w:pPr>
              <w:keepNext w:val="0"/>
              <w:shd w:val="clear" w:color="auto" w:fill="FFFFFF"/>
              <w:autoSpaceDE/>
              <w:autoSpaceDN/>
              <w:adjustRightInd/>
              <w:spacing w:line="240" w:lineRule="exact"/>
              <w:textAlignment w:val="baseline"/>
              <w:outlineLvl w:val="0"/>
              <w:rPr>
                <w:rFonts w:ascii="Times New Roman" w:hAnsi="Times New Roman" w:cs="Times New Roman"/>
                <w:b/>
                <w:bCs/>
                <w:color w:val="000000"/>
                <w:kern w:val="36"/>
                <w:sz w:val="20"/>
                <w:szCs w:val="22"/>
              </w:rPr>
            </w:pPr>
            <w:r w:rsidRPr="006F20A9">
              <w:rPr>
                <w:rFonts w:ascii="Times New Roman" w:hAnsi="Times New Roman" w:cs="Times New Roman"/>
                <w:kern w:val="36"/>
                <w:sz w:val="20"/>
                <w:szCs w:val="20"/>
              </w:rPr>
              <w:t xml:space="preserve">Сигнализатор уровня и потока </w:t>
            </w:r>
            <w:proofErr w:type="spellStart"/>
            <w:r w:rsidRPr="006F20A9">
              <w:rPr>
                <w:rFonts w:ascii="Times New Roman" w:hAnsi="Times New Roman" w:cs="Times New Roman"/>
                <w:kern w:val="36"/>
                <w:sz w:val="20"/>
                <w:szCs w:val="20"/>
              </w:rPr>
              <w:t>термодифференциальный</w:t>
            </w:r>
            <w:proofErr w:type="spellEnd"/>
            <w:r w:rsidRPr="006F20A9">
              <w:rPr>
                <w:rFonts w:ascii="Times New Roman" w:hAnsi="Times New Roman" w:cs="Times New Roman"/>
                <w:kern w:val="36"/>
                <w:sz w:val="20"/>
                <w:szCs w:val="20"/>
              </w:rPr>
              <w:t xml:space="preserve"> </w:t>
            </w:r>
          </w:p>
        </w:tc>
        <w:tc>
          <w:tcPr>
            <w:tcW w:w="5580" w:type="dxa"/>
            <w:gridSpan w:val="2"/>
            <w:shd w:val="clear" w:color="auto" w:fill="auto"/>
            <w:vAlign w:val="center"/>
          </w:tcPr>
          <w:p w:rsidR="006F20A9" w:rsidRPr="006F20A9" w:rsidRDefault="006F20A9" w:rsidP="006F20A9">
            <w:pPr>
              <w:keepNext w:val="0"/>
              <w:autoSpaceDE/>
              <w:autoSpaceDN/>
              <w:adjustRightInd/>
              <w:ind w:firstLine="567"/>
              <w:rPr>
                <w:rFonts w:ascii="Times New Roman" w:hAnsi="Times New Roman" w:cs="Times New Roman"/>
                <w:color w:val="000000"/>
                <w:sz w:val="22"/>
                <w:szCs w:val="24"/>
              </w:rPr>
            </w:pPr>
            <w:r w:rsidRPr="006F20A9">
              <w:rPr>
                <w:rFonts w:ascii="Times New Roman" w:hAnsi="Times New Roman" w:cs="Times New Roman"/>
                <w:b/>
                <w:color w:val="000000"/>
                <w:sz w:val="22"/>
                <w:szCs w:val="24"/>
              </w:rPr>
              <w:t>Технические характеристики</w:t>
            </w:r>
            <w:r w:rsidRPr="006F20A9">
              <w:rPr>
                <w:rFonts w:ascii="Times New Roman" w:hAnsi="Times New Roman" w:cs="Times New Roman"/>
                <w:color w:val="000000"/>
                <w:sz w:val="22"/>
                <w:szCs w:val="24"/>
              </w:rPr>
              <w:t>:</w:t>
            </w:r>
          </w:p>
          <w:p w:rsidR="006F20A9" w:rsidRPr="006F20A9" w:rsidRDefault="006F20A9" w:rsidP="006F20A9">
            <w:pPr>
              <w:keepNext w:val="0"/>
              <w:autoSpaceDE/>
              <w:autoSpaceDN/>
              <w:adjustRightInd/>
              <w:ind w:firstLine="252"/>
              <w:rPr>
                <w:rFonts w:ascii="Times New Roman" w:hAnsi="Times New Roman" w:cs="Times New Roman"/>
                <w:sz w:val="20"/>
                <w:szCs w:val="22"/>
              </w:rPr>
            </w:pPr>
            <w:r w:rsidRPr="006F20A9">
              <w:rPr>
                <w:rFonts w:ascii="Times New Roman" w:hAnsi="Times New Roman" w:cs="Times New Roman"/>
                <w:sz w:val="22"/>
                <w:szCs w:val="24"/>
                <w:shd w:val="clear" w:color="auto" w:fill="FFFFFF"/>
              </w:rPr>
              <w:t>-</w:t>
            </w:r>
            <w:r w:rsidRPr="006F20A9">
              <w:rPr>
                <w:rFonts w:ascii="Times New Roman" w:hAnsi="Times New Roman" w:cs="Times New Roman"/>
                <w:sz w:val="22"/>
                <w:szCs w:val="22"/>
                <w:shd w:val="clear" w:color="auto" w:fill="FFFFFF"/>
              </w:rPr>
              <w:t xml:space="preserve">Длина погружной части зонда L — не менее </w:t>
            </w:r>
            <w:smartTag w:uri="urn:schemas-microsoft-com:office:smarttags" w:element="metricconverter">
              <w:smartTagPr>
                <w:attr w:name="ProductID" w:val="80 мм"/>
              </w:smartTagPr>
              <w:r w:rsidRPr="006F20A9">
                <w:rPr>
                  <w:rFonts w:ascii="Times New Roman" w:hAnsi="Times New Roman" w:cs="Times New Roman"/>
                  <w:sz w:val="22"/>
                  <w:szCs w:val="22"/>
                  <w:shd w:val="clear" w:color="auto" w:fill="FFFFFF"/>
                </w:rPr>
                <w:t>80 мм</w:t>
              </w:r>
            </w:smartTag>
            <w:r w:rsidRPr="006F20A9">
              <w:rPr>
                <w:rFonts w:ascii="Times New Roman" w:hAnsi="Times New Roman" w:cs="Times New Roman"/>
                <w:sz w:val="22"/>
                <w:szCs w:val="22"/>
              </w:rPr>
              <w:t>;</w:t>
            </w:r>
          </w:p>
          <w:p w:rsidR="006F20A9" w:rsidRPr="006F20A9" w:rsidRDefault="006F20A9" w:rsidP="006F20A9">
            <w:pPr>
              <w:keepNext w:val="0"/>
              <w:autoSpaceDE/>
              <w:autoSpaceDN/>
              <w:adjustRightInd/>
              <w:ind w:firstLine="252"/>
              <w:rPr>
                <w:rFonts w:ascii="Times New Roman" w:hAnsi="Times New Roman" w:cs="Times New Roman"/>
                <w:sz w:val="22"/>
                <w:szCs w:val="22"/>
                <w:shd w:val="clear" w:color="auto" w:fill="FFFFFF"/>
              </w:rPr>
            </w:pPr>
            <w:r w:rsidRPr="006F20A9">
              <w:rPr>
                <w:rFonts w:ascii="Times New Roman" w:hAnsi="Times New Roman" w:cs="Times New Roman"/>
                <w:sz w:val="22"/>
                <w:szCs w:val="22"/>
              </w:rPr>
              <w:t>-</w:t>
            </w:r>
            <w:r w:rsidRPr="006F20A9">
              <w:rPr>
                <w:rFonts w:ascii="Times New Roman" w:hAnsi="Times New Roman" w:cs="Times New Roman"/>
                <w:sz w:val="22"/>
                <w:szCs w:val="22"/>
                <w:shd w:val="clear" w:color="auto" w:fill="FFFFFF"/>
              </w:rPr>
              <w:t>Диапазоны контролируемых скоростей потока:</w:t>
            </w:r>
          </w:p>
          <w:p w:rsidR="006F20A9" w:rsidRPr="006F20A9" w:rsidRDefault="006F20A9" w:rsidP="006F20A9">
            <w:pPr>
              <w:keepNext w:val="0"/>
              <w:shd w:val="clear" w:color="auto" w:fill="FFFFFF"/>
              <w:autoSpaceDE/>
              <w:autoSpaceDN/>
              <w:adjustRightInd/>
              <w:spacing w:line="240" w:lineRule="exact"/>
              <w:ind w:left="266"/>
              <w:textAlignment w:val="baseline"/>
              <w:rPr>
                <w:rFonts w:ascii="Times New Roman" w:hAnsi="Times New Roman" w:cs="Times New Roman"/>
                <w:sz w:val="22"/>
                <w:szCs w:val="22"/>
              </w:rPr>
            </w:pPr>
            <w:r w:rsidRPr="006F20A9">
              <w:rPr>
                <w:rFonts w:ascii="Times New Roman" w:hAnsi="Times New Roman" w:cs="Times New Roman"/>
                <w:sz w:val="22"/>
                <w:szCs w:val="22"/>
              </w:rPr>
              <w:t xml:space="preserve">-Жидкие среды — не уже </w:t>
            </w:r>
            <w:r w:rsidRPr="006F20A9">
              <w:rPr>
                <w:rFonts w:ascii="Times New Roman" w:hAnsi="Times New Roman" w:cs="Times New Roman"/>
                <w:sz w:val="20"/>
                <w:szCs w:val="22"/>
              </w:rPr>
              <w:t>(</w:t>
            </w:r>
            <w:r w:rsidRPr="006F20A9">
              <w:rPr>
                <w:rFonts w:ascii="Times New Roman" w:hAnsi="Times New Roman" w:cs="Times New Roman"/>
                <w:sz w:val="22"/>
                <w:szCs w:val="22"/>
              </w:rPr>
              <w:t>0,003…1,5) м/</w:t>
            </w:r>
            <w:proofErr w:type="gramStart"/>
            <w:r w:rsidRPr="006F20A9">
              <w:rPr>
                <w:rFonts w:ascii="Times New Roman" w:hAnsi="Times New Roman" w:cs="Times New Roman"/>
                <w:sz w:val="22"/>
                <w:szCs w:val="22"/>
              </w:rPr>
              <w:t>с</w:t>
            </w:r>
            <w:proofErr w:type="gramEnd"/>
            <w:r w:rsidRPr="006F20A9">
              <w:rPr>
                <w:rFonts w:ascii="Times New Roman" w:hAnsi="Times New Roman" w:cs="Times New Roman"/>
                <w:sz w:val="22"/>
                <w:szCs w:val="22"/>
              </w:rPr>
              <w:t>;</w:t>
            </w:r>
          </w:p>
          <w:p w:rsidR="006F20A9" w:rsidRPr="006F20A9" w:rsidRDefault="006F20A9" w:rsidP="006F20A9">
            <w:pPr>
              <w:keepNext w:val="0"/>
              <w:shd w:val="clear" w:color="auto" w:fill="FFFFFF"/>
              <w:autoSpaceDE/>
              <w:autoSpaceDN/>
              <w:adjustRightInd/>
              <w:spacing w:line="240" w:lineRule="exact"/>
              <w:ind w:left="266"/>
              <w:textAlignment w:val="baseline"/>
              <w:rPr>
                <w:rFonts w:ascii="Tahoma" w:hAnsi="Tahoma" w:cs="Tahoma"/>
                <w:color w:val="444444"/>
              </w:rPr>
            </w:pPr>
            <w:r w:rsidRPr="006F20A9">
              <w:rPr>
                <w:rFonts w:ascii="Times New Roman" w:hAnsi="Times New Roman" w:cs="Times New Roman"/>
                <w:sz w:val="22"/>
                <w:szCs w:val="24"/>
                <w:shd w:val="clear" w:color="auto" w:fill="FFFFFF"/>
              </w:rPr>
              <w:t>-</w:t>
            </w:r>
            <w:r w:rsidRPr="006F20A9">
              <w:rPr>
                <w:rFonts w:ascii="Times New Roman" w:hAnsi="Times New Roman" w:cs="Times New Roman"/>
                <w:sz w:val="22"/>
                <w:szCs w:val="22"/>
              </w:rPr>
              <w:t xml:space="preserve">Газообразные среды — не уже </w:t>
            </w:r>
            <w:r w:rsidRPr="006F20A9">
              <w:rPr>
                <w:rFonts w:ascii="Times New Roman" w:hAnsi="Times New Roman" w:cs="Times New Roman"/>
                <w:sz w:val="20"/>
                <w:szCs w:val="22"/>
              </w:rPr>
              <w:t>(</w:t>
            </w:r>
            <w:r w:rsidRPr="006F20A9">
              <w:rPr>
                <w:rFonts w:ascii="Times New Roman" w:hAnsi="Times New Roman" w:cs="Times New Roman"/>
                <w:sz w:val="22"/>
                <w:szCs w:val="22"/>
              </w:rPr>
              <w:t>0,3…150) м/</w:t>
            </w:r>
            <w:proofErr w:type="gramStart"/>
            <w:r w:rsidRPr="006F20A9">
              <w:rPr>
                <w:rFonts w:ascii="Times New Roman" w:hAnsi="Times New Roman" w:cs="Times New Roman"/>
                <w:sz w:val="22"/>
                <w:szCs w:val="22"/>
              </w:rPr>
              <w:t>с</w:t>
            </w:r>
            <w:proofErr w:type="gramEnd"/>
            <w:r w:rsidRPr="006F20A9">
              <w:rPr>
                <w:rFonts w:ascii="Times New Roman" w:hAnsi="Times New Roman" w:cs="Times New Roman"/>
                <w:sz w:val="22"/>
                <w:szCs w:val="22"/>
              </w:rPr>
              <w:t>;</w:t>
            </w:r>
          </w:p>
          <w:p w:rsidR="006F20A9" w:rsidRPr="006F20A9" w:rsidRDefault="006F20A9" w:rsidP="006F20A9">
            <w:pPr>
              <w:keepNext w:val="0"/>
              <w:autoSpaceDE/>
              <w:autoSpaceDN/>
              <w:adjustRightInd/>
              <w:spacing w:line="240" w:lineRule="exact"/>
              <w:ind w:firstLine="252"/>
              <w:rPr>
                <w:rFonts w:ascii="Times New Roman" w:hAnsi="Times New Roman" w:cs="Times New Roman"/>
                <w:sz w:val="22"/>
                <w:szCs w:val="24"/>
              </w:rPr>
            </w:pPr>
            <w:r w:rsidRPr="006F20A9">
              <w:rPr>
                <w:rFonts w:ascii="Times New Roman" w:hAnsi="Times New Roman" w:cs="Times New Roman"/>
                <w:sz w:val="22"/>
                <w:szCs w:val="24"/>
              </w:rPr>
              <w:t>-Напряжение питания –220</w:t>
            </w:r>
            <w:proofErr w:type="gramStart"/>
            <w:r w:rsidRPr="006F20A9">
              <w:rPr>
                <w:rFonts w:ascii="Times New Roman" w:hAnsi="Times New Roman" w:cs="Times New Roman"/>
                <w:sz w:val="22"/>
                <w:szCs w:val="24"/>
              </w:rPr>
              <w:t xml:space="preserve"> В</w:t>
            </w:r>
            <w:proofErr w:type="gramEnd"/>
            <w:r w:rsidRPr="006F20A9">
              <w:rPr>
                <w:rFonts w:ascii="Times New Roman" w:hAnsi="Times New Roman" w:cs="Times New Roman"/>
                <w:sz w:val="22"/>
                <w:szCs w:val="24"/>
              </w:rPr>
              <w:t xml:space="preserve"> переменного тока;</w:t>
            </w:r>
          </w:p>
          <w:p w:rsidR="006F20A9" w:rsidRPr="006F20A9" w:rsidRDefault="006F20A9" w:rsidP="006F20A9">
            <w:pPr>
              <w:keepNext w:val="0"/>
              <w:shd w:val="clear" w:color="auto" w:fill="FFFFFF"/>
              <w:autoSpaceDE/>
              <w:autoSpaceDN/>
              <w:adjustRightInd/>
              <w:spacing w:line="240" w:lineRule="exact"/>
              <w:ind w:left="16" w:firstLine="236"/>
              <w:textAlignment w:val="baseline"/>
              <w:rPr>
                <w:rFonts w:ascii="Times New Roman" w:hAnsi="Times New Roman" w:cs="Times New Roman"/>
                <w:sz w:val="22"/>
                <w:szCs w:val="22"/>
              </w:rPr>
            </w:pPr>
            <w:r w:rsidRPr="006F20A9">
              <w:rPr>
                <w:rFonts w:ascii="Times New Roman" w:hAnsi="Times New Roman" w:cs="Times New Roman"/>
                <w:sz w:val="22"/>
                <w:szCs w:val="22"/>
              </w:rPr>
              <w:t>-Максимальное давление контролируемой сред</w:t>
            </w:r>
            <w:proofErr w:type="gramStart"/>
            <w:r w:rsidRPr="006F20A9">
              <w:rPr>
                <w:rFonts w:ascii="Times New Roman" w:hAnsi="Times New Roman" w:cs="Times New Roman"/>
                <w:sz w:val="22"/>
                <w:szCs w:val="22"/>
              </w:rPr>
              <w:t>ы-</w:t>
            </w:r>
            <w:proofErr w:type="gramEnd"/>
            <w:r w:rsidRPr="006F20A9">
              <w:rPr>
                <w:rFonts w:ascii="Times New Roman" w:hAnsi="Times New Roman" w:cs="Times New Roman"/>
                <w:sz w:val="22"/>
                <w:szCs w:val="22"/>
              </w:rPr>
              <w:t xml:space="preserve"> не менее 16 МПа;</w:t>
            </w:r>
          </w:p>
          <w:p w:rsidR="006F20A9" w:rsidRPr="006F20A9" w:rsidRDefault="006F20A9" w:rsidP="006F20A9">
            <w:pPr>
              <w:keepNext w:val="0"/>
              <w:autoSpaceDE/>
              <w:autoSpaceDN/>
              <w:adjustRightInd/>
              <w:spacing w:line="240" w:lineRule="exact"/>
              <w:ind w:firstLine="252"/>
              <w:rPr>
                <w:rFonts w:ascii="Times New Roman" w:hAnsi="Times New Roman" w:cs="Times New Roman"/>
                <w:sz w:val="22"/>
                <w:szCs w:val="24"/>
              </w:rPr>
            </w:pPr>
            <w:r w:rsidRPr="006F20A9">
              <w:rPr>
                <w:rFonts w:ascii="Times New Roman" w:hAnsi="Times New Roman" w:cs="Times New Roman"/>
                <w:sz w:val="22"/>
                <w:szCs w:val="24"/>
              </w:rPr>
              <w:t>-Выходной сигнал - дискретный;</w:t>
            </w:r>
          </w:p>
          <w:p w:rsidR="006F20A9" w:rsidRPr="006F20A9" w:rsidRDefault="006F20A9" w:rsidP="006F20A9">
            <w:pPr>
              <w:keepNext w:val="0"/>
              <w:shd w:val="clear" w:color="auto" w:fill="FFFFFF"/>
              <w:autoSpaceDE/>
              <w:autoSpaceDN/>
              <w:adjustRightInd/>
              <w:spacing w:line="240" w:lineRule="exact"/>
              <w:ind w:left="16" w:firstLine="236"/>
              <w:textAlignment w:val="baseline"/>
              <w:rPr>
                <w:rFonts w:ascii="Times New Roman" w:hAnsi="Times New Roman" w:cs="Times New Roman"/>
                <w:color w:val="444444"/>
                <w:sz w:val="22"/>
                <w:szCs w:val="22"/>
              </w:rPr>
            </w:pPr>
            <w:r w:rsidRPr="006F20A9">
              <w:rPr>
                <w:rFonts w:ascii="Times New Roman" w:hAnsi="Times New Roman" w:cs="Times New Roman"/>
                <w:sz w:val="22"/>
                <w:szCs w:val="24"/>
              </w:rPr>
              <w:t>-</w:t>
            </w:r>
            <w:r w:rsidRPr="006F20A9">
              <w:rPr>
                <w:rFonts w:ascii="Times New Roman" w:hAnsi="Times New Roman" w:cs="Times New Roman"/>
                <w:sz w:val="22"/>
                <w:szCs w:val="22"/>
              </w:rPr>
              <w:t>Параметры коммутации реле— не более 100</w:t>
            </w:r>
            <w:proofErr w:type="gramStart"/>
            <w:r w:rsidRPr="006F20A9">
              <w:rPr>
                <w:rFonts w:ascii="Times New Roman" w:hAnsi="Times New Roman" w:cs="Times New Roman"/>
                <w:sz w:val="22"/>
                <w:szCs w:val="22"/>
              </w:rPr>
              <w:t xml:space="preserve"> В</w:t>
            </w:r>
            <w:proofErr w:type="gramEnd"/>
            <w:r w:rsidRPr="006F20A9">
              <w:rPr>
                <w:rFonts w:ascii="Times New Roman" w:hAnsi="Times New Roman" w:cs="Times New Roman"/>
                <w:sz w:val="22"/>
                <w:szCs w:val="22"/>
              </w:rPr>
              <w:t>*А;</w:t>
            </w:r>
          </w:p>
          <w:p w:rsidR="006F20A9" w:rsidRPr="006F20A9" w:rsidRDefault="006F20A9" w:rsidP="006F20A9">
            <w:pPr>
              <w:keepNext w:val="0"/>
              <w:autoSpaceDE/>
              <w:autoSpaceDN/>
              <w:adjustRightInd/>
              <w:spacing w:line="240" w:lineRule="exact"/>
              <w:ind w:firstLine="252"/>
              <w:rPr>
                <w:rFonts w:ascii="Times New Roman" w:hAnsi="Times New Roman" w:cs="Times New Roman"/>
                <w:sz w:val="22"/>
                <w:szCs w:val="22"/>
                <w:shd w:val="clear" w:color="auto" w:fill="FFFFFF"/>
              </w:rPr>
            </w:pPr>
            <w:r w:rsidRPr="006F20A9">
              <w:rPr>
                <w:rFonts w:ascii="Times New Roman" w:hAnsi="Times New Roman" w:cs="Times New Roman"/>
                <w:sz w:val="22"/>
                <w:szCs w:val="24"/>
              </w:rPr>
              <w:t>-</w:t>
            </w:r>
            <w:r w:rsidRPr="006F20A9">
              <w:rPr>
                <w:rFonts w:ascii="Times New Roman" w:hAnsi="Times New Roman" w:cs="Times New Roman"/>
                <w:color w:val="343536"/>
                <w:sz w:val="22"/>
                <w:szCs w:val="22"/>
                <w:shd w:val="clear" w:color="auto" w:fill="FFFFFF"/>
              </w:rPr>
              <w:t>Диапазон рабочих температур измеряемой среды</w:t>
            </w:r>
            <w:r w:rsidRPr="006F20A9">
              <w:rPr>
                <w:rFonts w:ascii="Times New Roman" w:hAnsi="Times New Roman" w:cs="Times New Roman"/>
                <w:sz w:val="22"/>
                <w:szCs w:val="22"/>
                <w:shd w:val="clear" w:color="auto" w:fill="FFFFFF"/>
              </w:rPr>
              <w:t>-</w:t>
            </w:r>
          </w:p>
          <w:p w:rsidR="006F20A9" w:rsidRPr="006F20A9" w:rsidRDefault="006F20A9" w:rsidP="006F20A9">
            <w:pPr>
              <w:keepNext w:val="0"/>
              <w:autoSpaceDE/>
              <w:autoSpaceDN/>
              <w:adjustRightInd/>
              <w:spacing w:line="240" w:lineRule="exact"/>
              <w:ind w:firstLine="252"/>
              <w:rPr>
                <w:rFonts w:ascii="Times New Roman" w:hAnsi="Times New Roman" w:cs="Times New Roman"/>
                <w:color w:val="343536"/>
                <w:sz w:val="22"/>
                <w:szCs w:val="22"/>
                <w:shd w:val="clear" w:color="auto" w:fill="FFFFFF"/>
              </w:rPr>
            </w:pPr>
            <w:r w:rsidRPr="006F20A9">
              <w:rPr>
                <w:rFonts w:ascii="Times New Roman" w:hAnsi="Times New Roman" w:cs="Times New Roman"/>
                <w:sz w:val="22"/>
                <w:szCs w:val="22"/>
                <w:shd w:val="clear" w:color="auto" w:fill="FFFFFF"/>
              </w:rPr>
              <w:t>не уже (–50…+150) °С</w:t>
            </w:r>
            <w:r w:rsidRPr="006F20A9">
              <w:rPr>
                <w:rFonts w:ascii="Times New Roman" w:hAnsi="Times New Roman" w:cs="Times New Roman"/>
                <w:color w:val="343536"/>
                <w:sz w:val="22"/>
                <w:szCs w:val="22"/>
                <w:shd w:val="clear" w:color="auto" w:fill="FFFFFF"/>
              </w:rPr>
              <w:t>;</w:t>
            </w:r>
          </w:p>
          <w:p w:rsidR="006F20A9" w:rsidRPr="006F20A9" w:rsidRDefault="006F20A9" w:rsidP="006F20A9">
            <w:pPr>
              <w:keepNext w:val="0"/>
              <w:shd w:val="clear" w:color="auto" w:fill="FFFFFF"/>
              <w:autoSpaceDE/>
              <w:autoSpaceDN/>
              <w:adjustRightInd/>
              <w:spacing w:line="240" w:lineRule="exact"/>
              <w:ind w:left="17" w:firstLine="238"/>
              <w:textAlignment w:val="baseline"/>
              <w:rPr>
                <w:rFonts w:ascii="Times New Roman" w:hAnsi="Times New Roman" w:cs="Times New Roman"/>
                <w:sz w:val="22"/>
                <w:szCs w:val="22"/>
              </w:rPr>
            </w:pPr>
            <w:r w:rsidRPr="006F20A9">
              <w:rPr>
                <w:rFonts w:ascii="Times New Roman" w:hAnsi="Times New Roman" w:cs="Times New Roman"/>
                <w:sz w:val="22"/>
                <w:szCs w:val="22"/>
                <w:shd w:val="clear" w:color="auto" w:fill="FFFFFF"/>
              </w:rPr>
              <w:t>-</w:t>
            </w:r>
            <w:r w:rsidRPr="006F20A9">
              <w:rPr>
                <w:rFonts w:ascii="Times New Roman" w:hAnsi="Times New Roman" w:cs="Times New Roman"/>
                <w:sz w:val="22"/>
                <w:szCs w:val="22"/>
              </w:rPr>
              <w:t>Диапазон температуры окружающей среды -</w:t>
            </w:r>
          </w:p>
          <w:p w:rsidR="006F20A9" w:rsidRPr="006F20A9" w:rsidRDefault="006F20A9" w:rsidP="006F20A9">
            <w:pPr>
              <w:keepNext w:val="0"/>
              <w:shd w:val="clear" w:color="auto" w:fill="FFFFFF"/>
              <w:autoSpaceDE/>
              <w:autoSpaceDN/>
              <w:adjustRightInd/>
              <w:spacing w:line="240" w:lineRule="exact"/>
              <w:ind w:left="17" w:firstLine="238"/>
              <w:textAlignment w:val="baseline"/>
              <w:rPr>
                <w:rFonts w:ascii="Times New Roman" w:hAnsi="Times New Roman" w:cs="Times New Roman"/>
                <w:sz w:val="22"/>
                <w:szCs w:val="22"/>
              </w:rPr>
            </w:pPr>
            <w:r w:rsidRPr="006F20A9">
              <w:rPr>
                <w:rFonts w:ascii="Times New Roman" w:hAnsi="Times New Roman" w:cs="Times New Roman"/>
                <w:sz w:val="22"/>
                <w:szCs w:val="22"/>
              </w:rPr>
              <w:t>не уже</w:t>
            </w:r>
            <w:proofErr w:type="gramStart"/>
            <w:r w:rsidRPr="006F20A9">
              <w:rPr>
                <w:rFonts w:ascii="Times New Roman" w:hAnsi="Times New Roman" w:cs="Times New Roman"/>
                <w:sz w:val="22"/>
                <w:szCs w:val="22"/>
              </w:rPr>
              <w:t xml:space="preserve">( </w:t>
            </w:r>
            <w:proofErr w:type="gramEnd"/>
            <w:r w:rsidRPr="006F20A9">
              <w:rPr>
                <w:rFonts w:ascii="Times New Roman" w:hAnsi="Times New Roman" w:cs="Times New Roman"/>
                <w:sz w:val="22"/>
                <w:szCs w:val="22"/>
              </w:rPr>
              <w:t>–40…+70) °С;</w:t>
            </w:r>
          </w:p>
          <w:p w:rsidR="006F20A9" w:rsidRPr="006F20A9" w:rsidRDefault="006F20A9" w:rsidP="006F20A9">
            <w:pPr>
              <w:keepNext w:val="0"/>
              <w:shd w:val="clear" w:color="auto" w:fill="FFFFFF"/>
              <w:autoSpaceDE/>
              <w:autoSpaceDN/>
              <w:adjustRightInd/>
              <w:spacing w:line="240" w:lineRule="exact"/>
              <w:ind w:left="17" w:firstLine="238"/>
              <w:textAlignment w:val="baseline"/>
              <w:rPr>
                <w:rFonts w:ascii="Times New Roman" w:hAnsi="Times New Roman" w:cs="Times New Roman"/>
                <w:sz w:val="22"/>
                <w:szCs w:val="22"/>
              </w:rPr>
            </w:pPr>
            <w:r w:rsidRPr="006F20A9">
              <w:rPr>
                <w:rFonts w:ascii="Times New Roman" w:hAnsi="Times New Roman" w:cs="Times New Roman"/>
                <w:sz w:val="22"/>
                <w:szCs w:val="22"/>
              </w:rPr>
              <w:t>-</w:t>
            </w:r>
            <w:r w:rsidRPr="006F20A9">
              <w:rPr>
                <w:rFonts w:ascii="Times New Roman" w:hAnsi="Times New Roman" w:cs="Times New Roman"/>
                <w:sz w:val="22"/>
                <w:szCs w:val="22"/>
                <w:shd w:val="clear" w:color="auto" w:fill="FFFFFF"/>
              </w:rPr>
              <w:t>Степень защиты от пыли и влаги — не ниже IP67;</w:t>
            </w:r>
          </w:p>
          <w:p w:rsidR="006F20A9" w:rsidRPr="006F20A9" w:rsidRDefault="006F20A9" w:rsidP="006F20A9">
            <w:pPr>
              <w:keepNext w:val="0"/>
              <w:autoSpaceDE/>
              <w:autoSpaceDN/>
              <w:adjustRightInd/>
              <w:ind w:firstLine="252"/>
              <w:rPr>
                <w:rFonts w:ascii="Times New Roman" w:hAnsi="Times New Roman" w:cs="Times New Roman"/>
                <w:color w:val="343536"/>
                <w:sz w:val="22"/>
                <w:szCs w:val="22"/>
                <w:shd w:val="clear" w:color="auto" w:fill="FFFFFF"/>
              </w:rPr>
            </w:pPr>
            <w:r w:rsidRPr="006F20A9">
              <w:rPr>
                <w:rFonts w:ascii="Times New Roman" w:hAnsi="Times New Roman" w:cs="Times New Roman"/>
                <w:color w:val="343536"/>
                <w:sz w:val="22"/>
                <w:szCs w:val="22"/>
                <w:shd w:val="clear" w:color="auto" w:fill="FFFFFF"/>
              </w:rPr>
              <w:t>-Штуцер для подключения среды - M20×1,5;</w:t>
            </w:r>
          </w:p>
          <w:p w:rsidR="006F20A9" w:rsidRPr="006F20A9" w:rsidRDefault="006F20A9" w:rsidP="006F20A9">
            <w:pPr>
              <w:keepNext w:val="0"/>
              <w:autoSpaceDE/>
              <w:autoSpaceDN/>
              <w:adjustRightInd/>
              <w:ind w:firstLine="252"/>
              <w:rPr>
                <w:rFonts w:ascii="Times New Roman" w:hAnsi="Times New Roman" w:cs="Times New Roman"/>
                <w:color w:val="343536"/>
                <w:sz w:val="22"/>
                <w:szCs w:val="22"/>
                <w:shd w:val="clear" w:color="auto" w:fill="FFFFFF"/>
              </w:rPr>
            </w:pPr>
            <w:r w:rsidRPr="006F20A9">
              <w:rPr>
                <w:rFonts w:ascii="Times New Roman" w:hAnsi="Times New Roman" w:cs="Times New Roman"/>
                <w:color w:val="343536"/>
                <w:sz w:val="22"/>
                <w:szCs w:val="22"/>
                <w:shd w:val="clear" w:color="auto" w:fill="FFFFFF"/>
              </w:rPr>
              <w:t>-</w:t>
            </w:r>
            <w:r w:rsidRPr="006F20A9">
              <w:rPr>
                <w:rFonts w:ascii="Times New Roman" w:hAnsi="Times New Roman" w:cs="Times New Roman"/>
                <w:color w:val="444444"/>
                <w:sz w:val="22"/>
                <w:szCs w:val="22"/>
                <w:shd w:val="clear" w:color="auto" w:fill="FFFFFF"/>
              </w:rPr>
              <w:t xml:space="preserve">Варианты исполнения — </w:t>
            </w:r>
            <w:proofErr w:type="gramStart"/>
            <w:r w:rsidRPr="006F20A9">
              <w:rPr>
                <w:rFonts w:ascii="Times New Roman" w:hAnsi="Times New Roman" w:cs="Times New Roman"/>
                <w:color w:val="444444"/>
                <w:sz w:val="22"/>
                <w:szCs w:val="22"/>
                <w:shd w:val="clear" w:color="auto" w:fill="FFFFFF"/>
              </w:rPr>
              <w:t>общепромышленное</w:t>
            </w:r>
            <w:proofErr w:type="gramEnd"/>
            <w:r w:rsidRPr="006F20A9">
              <w:rPr>
                <w:rFonts w:ascii="Times New Roman" w:hAnsi="Times New Roman" w:cs="Times New Roman"/>
                <w:color w:val="444444"/>
                <w:sz w:val="22"/>
                <w:szCs w:val="22"/>
                <w:shd w:val="clear" w:color="auto" w:fill="FFFFFF"/>
              </w:rPr>
              <w:t>;</w:t>
            </w:r>
          </w:p>
          <w:p w:rsidR="006F20A9" w:rsidRPr="006F20A9" w:rsidRDefault="006F20A9" w:rsidP="006F20A9">
            <w:pPr>
              <w:keepNext w:val="0"/>
              <w:autoSpaceDE/>
              <w:autoSpaceDN/>
              <w:adjustRightInd/>
              <w:ind w:firstLine="252"/>
              <w:rPr>
                <w:rFonts w:ascii="Times New Roman" w:hAnsi="Times New Roman" w:cs="Times New Roman"/>
                <w:color w:val="000000"/>
                <w:sz w:val="20"/>
                <w:szCs w:val="22"/>
              </w:rPr>
            </w:pPr>
          </w:p>
        </w:tc>
        <w:tc>
          <w:tcPr>
            <w:tcW w:w="493" w:type="dxa"/>
            <w:shd w:val="clear" w:color="auto" w:fill="auto"/>
            <w:vAlign w:val="center"/>
          </w:tcPr>
          <w:p w:rsidR="006F20A9" w:rsidRPr="006F20A9" w:rsidRDefault="006F20A9" w:rsidP="006F20A9">
            <w:pPr>
              <w:keepNext w:val="0"/>
              <w:autoSpaceDE/>
              <w:autoSpaceDN/>
              <w:adjustRightInd/>
              <w:jc w:val="center"/>
              <w:rPr>
                <w:rFonts w:ascii="Times New Roman" w:hAnsi="Times New Roman" w:cs="Times New Roman"/>
                <w:color w:val="000000"/>
                <w:sz w:val="20"/>
                <w:szCs w:val="22"/>
              </w:rPr>
            </w:pPr>
            <w:proofErr w:type="spellStart"/>
            <w:proofErr w:type="gramStart"/>
            <w:r w:rsidRPr="006F20A9">
              <w:rPr>
                <w:rFonts w:ascii="Times New Roman" w:hAnsi="Times New Roman" w:cs="Times New Roman"/>
                <w:color w:val="000000"/>
                <w:sz w:val="20"/>
                <w:szCs w:val="22"/>
              </w:rPr>
              <w:t>шт</w:t>
            </w:r>
            <w:proofErr w:type="spellEnd"/>
            <w:proofErr w:type="gramEnd"/>
          </w:p>
        </w:tc>
        <w:tc>
          <w:tcPr>
            <w:tcW w:w="510" w:type="dxa"/>
            <w:shd w:val="clear" w:color="auto" w:fill="auto"/>
            <w:vAlign w:val="center"/>
          </w:tcPr>
          <w:p w:rsidR="006F20A9" w:rsidRPr="006F20A9" w:rsidRDefault="006F20A9" w:rsidP="006F20A9">
            <w:pPr>
              <w:keepNext w:val="0"/>
              <w:autoSpaceDE/>
              <w:autoSpaceDN/>
              <w:adjustRightInd/>
              <w:jc w:val="center"/>
              <w:rPr>
                <w:rFonts w:ascii="Times New Roman" w:hAnsi="Times New Roman" w:cs="Times New Roman"/>
                <w:color w:val="000000"/>
                <w:sz w:val="20"/>
                <w:szCs w:val="22"/>
              </w:rPr>
            </w:pPr>
            <w:r w:rsidRPr="006F20A9">
              <w:rPr>
                <w:rFonts w:ascii="Times New Roman" w:hAnsi="Times New Roman" w:cs="Times New Roman"/>
                <w:color w:val="000000"/>
                <w:sz w:val="20"/>
                <w:szCs w:val="22"/>
              </w:rPr>
              <w:t>13</w:t>
            </w:r>
          </w:p>
        </w:tc>
      </w:tr>
      <w:tr w:rsidR="006F20A9" w:rsidRPr="006F20A9" w:rsidTr="006F20A9">
        <w:tc>
          <w:tcPr>
            <w:tcW w:w="9643" w:type="dxa"/>
            <w:gridSpan w:val="6"/>
            <w:shd w:val="clear" w:color="auto" w:fill="auto"/>
          </w:tcPr>
          <w:p w:rsidR="006F20A9" w:rsidRPr="006F20A9" w:rsidRDefault="006F20A9" w:rsidP="006F20A9">
            <w:pPr>
              <w:keepNext w:val="0"/>
              <w:autoSpaceDE/>
              <w:autoSpaceDN/>
              <w:adjustRightInd/>
              <w:ind w:right="367" w:firstLine="255"/>
              <w:rPr>
                <w:rFonts w:ascii="Times New Roman" w:hAnsi="Times New Roman" w:cs="Times New Roman"/>
                <w:sz w:val="24"/>
                <w:szCs w:val="24"/>
              </w:rPr>
            </w:pPr>
          </w:p>
        </w:tc>
      </w:tr>
      <w:tr w:rsidR="006F20A9" w:rsidRPr="006F20A9" w:rsidTr="006F20A9">
        <w:tc>
          <w:tcPr>
            <w:tcW w:w="4857" w:type="dxa"/>
            <w:gridSpan w:val="3"/>
            <w:shd w:val="clear" w:color="auto" w:fill="auto"/>
          </w:tcPr>
          <w:p w:rsidR="006F20A9" w:rsidRPr="006F20A9" w:rsidRDefault="006F20A9" w:rsidP="006F20A9">
            <w:pPr>
              <w:keepNext w:val="0"/>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t>4. Указание на то, что товар должен быть новым, ранее не использованным, не эксплуатируемым либо допустимый срок бывшей эксплуатации</w:t>
            </w:r>
          </w:p>
        </w:tc>
        <w:tc>
          <w:tcPr>
            <w:tcW w:w="4786" w:type="dxa"/>
            <w:gridSpan w:val="3"/>
            <w:shd w:val="clear" w:color="auto" w:fill="auto"/>
          </w:tcPr>
          <w:p w:rsidR="006F20A9" w:rsidRPr="006F20A9" w:rsidRDefault="006F20A9" w:rsidP="006F20A9">
            <w:pPr>
              <w:keepNext w:val="0"/>
              <w:autoSpaceDE/>
              <w:autoSpaceDN/>
              <w:adjustRightInd/>
              <w:ind w:firstLine="255"/>
              <w:jc w:val="both"/>
              <w:rPr>
                <w:rFonts w:ascii="Times New Roman" w:hAnsi="Times New Roman" w:cs="Times New Roman"/>
                <w:sz w:val="20"/>
                <w:szCs w:val="20"/>
                <w:highlight w:val="green"/>
              </w:rPr>
            </w:pPr>
            <w:r w:rsidRPr="006F20A9">
              <w:rPr>
                <w:rFonts w:ascii="Times New Roman" w:hAnsi="Times New Roman" w:cs="Times New Roman"/>
                <w:sz w:val="20"/>
                <w:szCs w:val="20"/>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Товар изготовлен не ранее 2019г.</w:t>
            </w:r>
          </w:p>
        </w:tc>
      </w:tr>
      <w:tr w:rsidR="006F20A9" w:rsidRPr="006F20A9" w:rsidTr="006F20A9">
        <w:tc>
          <w:tcPr>
            <w:tcW w:w="4857" w:type="dxa"/>
            <w:gridSpan w:val="3"/>
            <w:shd w:val="clear" w:color="auto" w:fill="auto"/>
          </w:tcPr>
          <w:p w:rsidR="006F20A9" w:rsidRPr="006F20A9" w:rsidRDefault="006F20A9" w:rsidP="006F20A9">
            <w:pPr>
              <w:keepNext w:val="0"/>
              <w:autoSpaceDE/>
              <w:autoSpaceDN/>
              <w:adjustRightInd/>
              <w:ind w:left="284" w:hanging="284"/>
              <w:rPr>
                <w:rFonts w:ascii="Times New Roman" w:hAnsi="Times New Roman" w:cs="Times New Roman"/>
                <w:b/>
                <w:sz w:val="20"/>
                <w:szCs w:val="20"/>
              </w:rPr>
            </w:pPr>
            <w:r w:rsidRPr="006F20A9">
              <w:rPr>
                <w:rFonts w:ascii="Times New Roman" w:hAnsi="Times New Roman" w:cs="Times New Roman"/>
                <w:sz w:val="20"/>
                <w:szCs w:val="20"/>
              </w:rPr>
              <w:t>5. Требования к размерам, упаковке, отгрузке товаров.</w:t>
            </w:r>
          </w:p>
        </w:tc>
        <w:tc>
          <w:tcPr>
            <w:tcW w:w="4786" w:type="dxa"/>
            <w:gridSpan w:val="3"/>
            <w:shd w:val="clear" w:color="auto" w:fill="auto"/>
          </w:tcPr>
          <w:p w:rsidR="006F20A9" w:rsidRPr="006F20A9" w:rsidRDefault="006F20A9" w:rsidP="006F20A9">
            <w:pPr>
              <w:keepNext w:val="0"/>
              <w:autoSpaceDE/>
              <w:autoSpaceDN/>
              <w:adjustRightInd/>
              <w:ind w:firstLine="255"/>
              <w:jc w:val="both"/>
              <w:rPr>
                <w:rFonts w:ascii="Times New Roman" w:hAnsi="Times New Roman" w:cs="Times New Roman"/>
                <w:sz w:val="20"/>
                <w:szCs w:val="20"/>
              </w:rPr>
            </w:pPr>
            <w:r w:rsidRPr="006F20A9">
              <w:rPr>
                <w:rFonts w:ascii="Times New Roman" w:hAnsi="Times New Roman" w:cs="Times New Roman"/>
                <w:sz w:val="20"/>
                <w:szCs w:val="20"/>
              </w:rPr>
              <w:t>Товар должен иметь упаковку, предотвращающую его, порчу при транспортировке.</w:t>
            </w:r>
          </w:p>
          <w:p w:rsidR="006F20A9" w:rsidRPr="006F20A9" w:rsidRDefault="006F20A9" w:rsidP="006F20A9">
            <w:pPr>
              <w:keepNext w:val="0"/>
              <w:autoSpaceDE/>
              <w:autoSpaceDN/>
              <w:adjustRightInd/>
              <w:ind w:firstLine="255"/>
              <w:jc w:val="both"/>
              <w:rPr>
                <w:rFonts w:ascii="Times New Roman" w:hAnsi="Times New Roman" w:cs="Times New Roman"/>
                <w:sz w:val="20"/>
                <w:szCs w:val="20"/>
              </w:rPr>
            </w:pPr>
            <w:r w:rsidRPr="006F20A9">
              <w:rPr>
                <w:rFonts w:ascii="Times New Roman" w:hAnsi="Times New Roman" w:cs="Times New Roman"/>
                <w:sz w:val="20"/>
                <w:szCs w:val="20"/>
              </w:rPr>
              <w:t>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w:t>
            </w:r>
          </w:p>
        </w:tc>
      </w:tr>
      <w:tr w:rsidR="006F20A9" w:rsidRPr="006F20A9" w:rsidTr="006F20A9">
        <w:tc>
          <w:tcPr>
            <w:tcW w:w="4857" w:type="dxa"/>
            <w:gridSpan w:val="3"/>
            <w:shd w:val="clear" w:color="auto" w:fill="auto"/>
          </w:tcPr>
          <w:p w:rsidR="006F20A9" w:rsidRPr="006F20A9" w:rsidRDefault="006F20A9" w:rsidP="006F20A9">
            <w:pPr>
              <w:keepNext w:val="0"/>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t>6. Требования к остаточному сроку годности, сроку хранения, гарантии качества.</w:t>
            </w:r>
          </w:p>
        </w:tc>
        <w:tc>
          <w:tcPr>
            <w:tcW w:w="4786" w:type="dxa"/>
            <w:gridSpan w:val="3"/>
            <w:shd w:val="clear" w:color="auto" w:fill="auto"/>
          </w:tcPr>
          <w:p w:rsidR="006F20A9" w:rsidRPr="006F20A9" w:rsidRDefault="006F20A9" w:rsidP="006F20A9">
            <w:pPr>
              <w:keepNext w:val="0"/>
              <w:autoSpaceDE/>
              <w:autoSpaceDN/>
              <w:adjustRightInd/>
              <w:ind w:firstLine="255"/>
              <w:jc w:val="both"/>
              <w:rPr>
                <w:rFonts w:ascii="Times New Roman" w:hAnsi="Times New Roman" w:cs="Times New Roman"/>
                <w:sz w:val="20"/>
                <w:szCs w:val="20"/>
              </w:rPr>
            </w:pPr>
            <w:r w:rsidRPr="006F20A9">
              <w:rPr>
                <w:rFonts w:ascii="Times New Roman" w:hAnsi="Times New Roman" w:cs="Times New Roman"/>
                <w:sz w:val="20"/>
                <w:szCs w:val="20"/>
              </w:rPr>
              <w:t xml:space="preserve">На Товар установлена гарантия Поставщика – не менее 12 месяцев </w:t>
            </w:r>
            <w:proofErr w:type="gramStart"/>
            <w:r w:rsidRPr="006F20A9">
              <w:rPr>
                <w:rFonts w:ascii="Times New Roman" w:hAnsi="Times New Roman" w:cs="Times New Roman"/>
                <w:sz w:val="20"/>
                <w:szCs w:val="20"/>
              </w:rPr>
              <w:t>с даты поставки</w:t>
            </w:r>
            <w:proofErr w:type="gramEnd"/>
            <w:r w:rsidRPr="006F20A9">
              <w:rPr>
                <w:rFonts w:ascii="Times New Roman" w:hAnsi="Times New Roman" w:cs="Times New Roman"/>
                <w:sz w:val="20"/>
                <w:szCs w:val="20"/>
              </w:rPr>
              <w:t xml:space="preserve"> Товара, но не менее срока предоставления гарантии производителя. </w:t>
            </w:r>
          </w:p>
        </w:tc>
      </w:tr>
      <w:tr w:rsidR="006F20A9" w:rsidRPr="006F20A9" w:rsidTr="006F20A9">
        <w:tc>
          <w:tcPr>
            <w:tcW w:w="4857" w:type="dxa"/>
            <w:gridSpan w:val="3"/>
            <w:shd w:val="clear" w:color="auto" w:fill="auto"/>
          </w:tcPr>
          <w:p w:rsidR="006F20A9" w:rsidRPr="006F20A9" w:rsidRDefault="006F20A9" w:rsidP="006F20A9">
            <w:pPr>
              <w:keepNext w:val="0"/>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t xml:space="preserve">7. Требования к проведению гос. поверки средств измерений (в </w:t>
            </w:r>
            <w:proofErr w:type="spellStart"/>
            <w:r w:rsidRPr="006F20A9">
              <w:rPr>
                <w:rFonts w:ascii="Times New Roman" w:hAnsi="Times New Roman" w:cs="Times New Roman"/>
                <w:sz w:val="20"/>
                <w:szCs w:val="20"/>
              </w:rPr>
              <w:t>т.ч</w:t>
            </w:r>
            <w:proofErr w:type="spellEnd"/>
            <w:r w:rsidRPr="006F20A9">
              <w:rPr>
                <w:rFonts w:ascii="Times New Roman" w:hAnsi="Times New Roman" w:cs="Times New Roman"/>
                <w:sz w:val="20"/>
                <w:szCs w:val="20"/>
              </w:rPr>
              <w:t>. входящих в состав товара)</w:t>
            </w:r>
          </w:p>
        </w:tc>
        <w:tc>
          <w:tcPr>
            <w:tcW w:w="4786" w:type="dxa"/>
            <w:gridSpan w:val="3"/>
            <w:shd w:val="clear" w:color="auto" w:fill="auto"/>
          </w:tcPr>
          <w:p w:rsidR="006F20A9" w:rsidRPr="006F20A9" w:rsidRDefault="006F20A9" w:rsidP="006F20A9">
            <w:pPr>
              <w:keepNext w:val="0"/>
              <w:autoSpaceDE/>
              <w:autoSpaceDN/>
              <w:adjustRightInd/>
              <w:ind w:firstLine="255"/>
              <w:rPr>
                <w:rFonts w:ascii="Times New Roman" w:hAnsi="Times New Roman" w:cs="Times New Roman"/>
                <w:sz w:val="20"/>
                <w:szCs w:val="20"/>
              </w:rPr>
            </w:pPr>
            <w:r w:rsidRPr="006F20A9">
              <w:rPr>
                <w:rFonts w:ascii="Times New Roman" w:hAnsi="Times New Roman" w:cs="Times New Roman"/>
                <w:sz w:val="20"/>
                <w:szCs w:val="20"/>
              </w:rPr>
              <w:t>Первичная гос. поверка обязательна</w:t>
            </w:r>
          </w:p>
        </w:tc>
      </w:tr>
      <w:tr w:rsidR="006F20A9" w:rsidRPr="006F20A9" w:rsidTr="006F20A9">
        <w:tc>
          <w:tcPr>
            <w:tcW w:w="4857" w:type="dxa"/>
            <w:gridSpan w:val="3"/>
            <w:shd w:val="clear" w:color="auto" w:fill="auto"/>
          </w:tcPr>
          <w:p w:rsidR="006F20A9" w:rsidRPr="006F20A9" w:rsidRDefault="006F20A9" w:rsidP="006F20A9">
            <w:pPr>
              <w:keepNext w:val="0"/>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t xml:space="preserve">8. Требования к качеству, безопасности (в </w:t>
            </w:r>
            <w:proofErr w:type="spellStart"/>
            <w:r w:rsidRPr="006F20A9">
              <w:rPr>
                <w:rFonts w:ascii="Times New Roman" w:hAnsi="Times New Roman" w:cs="Times New Roman"/>
                <w:sz w:val="20"/>
                <w:szCs w:val="20"/>
              </w:rPr>
              <w:t>т.ч</w:t>
            </w:r>
            <w:proofErr w:type="spellEnd"/>
            <w:r w:rsidRPr="006F20A9">
              <w:rPr>
                <w:rFonts w:ascii="Times New Roman" w:hAnsi="Times New Roman" w:cs="Times New Roman"/>
                <w:sz w:val="20"/>
                <w:szCs w:val="20"/>
              </w:rPr>
              <w:t>. приводятся ссылки на нормы, правила, стандарты или другие нормативные документы, касающиеся качества товара и сопутствующих услуг)</w:t>
            </w:r>
          </w:p>
        </w:tc>
        <w:tc>
          <w:tcPr>
            <w:tcW w:w="4786" w:type="dxa"/>
            <w:gridSpan w:val="3"/>
            <w:shd w:val="clear" w:color="auto" w:fill="auto"/>
          </w:tcPr>
          <w:p w:rsidR="006F20A9" w:rsidRPr="006F20A9" w:rsidRDefault="006F20A9" w:rsidP="006F20A9">
            <w:pPr>
              <w:keepNext w:val="0"/>
              <w:tabs>
                <w:tab w:val="left" w:pos="1080"/>
              </w:tabs>
              <w:autoSpaceDE/>
              <w:autoSpaceDN/>
              <w:adjustRightInd/>
              <w:ind w:firstLine="255"/>
              <w:contextualSpacing/>
              <w:jc w:val="both"/>
              <w:rPr>
                <w:rFonts w:ascii="Times New Roman" w:hAnsi="Times New Roman" w:cs="Times New Roman"/>
                <w:sz w:val="20"/>
                <w:szCs w:val="20"/>
                <w:highlight w:val="yellow"/>
              </w:rPr>
            </w:pPr>
            <w:r w:rsidRPr="006F20A9">
              <w:rPr>
                <w:rFonts w:ascii="Times New Roman" w:hAnsi="Times New Roman" w:cs="Times New Roman"/>
                <w:sz w:val="20"/>
                <w:szCs w:val="20"/>
              </w:rPr>
              <w:t xml:space="preserve">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w:t>
            </w:r>
            <w:r w:rsidRPr="006F20A9">
              <w:rPr>
                <w:rFonts w:ascii="Times New Roman" w:hAnsi="Times New Roman" w:cs="Times New Roman"/>
                <w:sz w:val="20"/>
                <w:szCs w:val="20"/>
              </w:rPr>
              <w:lastRenderedPageBreak/>
              <w:t>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6F20A9" w:rsidRPr="006F20A9" w:rsidTr="006F20A9">
        <w:tc>
          <w:tcPr>
            <w:tcW w:w="4857" w:type="dxa"/>
            <w:gridSpan w:val="3"/>
            <w:shd w:val="clear" w:color="auto" w:fill="auto"/>
          </w:tcPr>
          <w:p w:rsidR="006F20A9" w:rsidRPr="006F20A9" w:rsidRDefault="006F20A9" w:rsidP="006F20A9">
            <w:pPr>
              <w:keepNext w:val="0"/>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lastRenderedPageBreak/>
              <w:t>9. Требования по объему гарантий качества услуг</w:t>
            </w:r>
          </w:p>
        </w:tc>
        <w:tc>
          <w:tcPr>
            <w:tcW w:w="4786" w:type="dxa"/>
            <w:gridSpan w:val="3"/>
            <w:shd w:val="clear" w:color="auto" w:fill="auto"/>
          </w:tcPr>
          <w:p w:rsidR="006F20A9" w:rsidRPr="006F20A9" w:rsidRDefault="006F20A9" w:rsidP="006F20A9">
            <w:pPr>
              <w:keepNext w:val="0"/>
              <w:autoSpaceDE/>
              <w:autoSpaceDN/>
              <w:adjustRightInd/>
              <w:ind w:firstLine="255"/>
              <w:jc w:val="both"/>
              <w:rPr>
                <w:rFonts w:ascii="Times New Roman" w:hAnsi="Times New Roman" w:cs="Times New Roman"/>
                <w:sz w:val="20"/>
                <w:szCs w:val="20"/>
              </w:rPr>
            </w:pPr>
            <w:r w:rsidRPr="006F20A9">
              <w:rPr>
                <w:rFonts w:ascii="Times New Roman" w:hAnsi="Times New Roman" w:cs="Times New Roman"/>
                <w:sz w:val="20"/>
                <w:szCs w:val="20"/>
              </w:rPr>
              <w:t xml:space="preserve">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 </w:t>
            </w:r>
          </w:p>
        </w:tc>
      </w:tr>
      <w:tr w:rsidR="006F20A9" w:rsidRPr="006F20A9" w:rsidTr="006F20A9">
        <w:tc>
          <w:tcPr>
            <w:tcW w:w="4857" w:type="dxa"/>
            <w:gridSpan w:val="3"/>
            <w:shd w:val="clear" w:color="auto" w:fill="auto"/>
          </w:tcPr>
          <w:p w:rsidR="006F20A9" w:rsidRPr="006F20A9" w:rsidRDefault="006F20A9" w:rsidP="006F20A9">
            <w:pPr>
              <w:keepNext w:val="0"/>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t>11. Требования по передаче заказчику с товаром технических и иных документов</w:t>
            </w:r>
          </w:p>
        </w:tc>
        <w:tc>
          <w:tcPr>
            <w:tcW w:w="4786" w:type="dxa"/>
            <w:gridSpan w:val="3"/>
            <w:shd w:val="clear" w:color="auto" w:fill="auto"/>
          </w:tcPr>
          <w:p w:rsidR="006F20A9" w:rsidRPr="006F20A9" w:rsidRDefault="006F20A9" w:rsidP="006F20A9">
            <w:pPr>
              <w:keepNext w:val="0"/>
              <w:autoSpaceDE/>
              <w:autoSpaceDN/>
              <w:adjustRightInd/>
              <w:ind w:firstLine="255"/>
              <w:jc w:val="both"/>
              <w:rPr>
                <w:rFonts w:ascii="Times New Roman" w:hAnsi="Times New Roman" w:cs="Times New Roman"/>
                <w:sz w:val="20"/>
                <w:szCs w:val="20"/>
              </w:rPr>
            </w:pPr>
            <w:proofErr w:type="gramStart"/>
            <w:r w:rsidRPr="006F20A9">
              <w:rPr>
                <w:rFonts w:ascii="Times New Roman" w:hAnsi="Times New Roman" w:cs="Times New Roman"/>
                <w:sz w:val="20"/>
                <w:szCs w:val="20"/>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инструкция по монтажу и эксплуатации, технический паспорт, сертификат об утверждении типа средства измерений.</w:t>
            </w:r>
            <w:proofErr w:type="gramEnd"/>
          </w:p>
          <w:p w:rsidR="006F20A9" w:rsidRPr="006F20A9" w:rsidRDefault="006F20A9" w:rsidP="006F20A9">
            <w:pPr>
              <w:keepNext w:val="0"/>
              <w:autoSpaceDE/>
              <w:autoSpaceDN/>
              <w:adjustRightInd/>
              <w:jc w:val="both"/>
              <w:rPr>
                <w:rFonts w:ascii="Times New Roman" w:hAnsi="Times New Roman" w:cs="Times New Roman"/>
                <w:sz w:val="20"/>
                <w:szCs w:val="20"/>
              </w:rPr>
            </w:pPr>
            <w:r w:rsidRPr="006F20A9">
              <w:rPr>
                <w:rFonts w:ascii="Times New Roman" w:hAnsi="Times New Roman" w:cs="Times New Roman"/>
                <w:sz w:val="20"/>
                <w:szCs w:val="20"/>
              </w:rPr>
              <w:t>Все документы должны быть заверены надлежащим образом.</w:t>
            </w:r>
          </w:p>
        </w:tc>
      </w:tr>
      <w:tr w:rsidR="006F20A9" w:rsidRPr="006F20A9" w:rsidTr="006F20A9">
        <w:trPr>
          <w:trHeight w:val="799"/>
        </w:trPr>
        <w:tc>
          <w:tcPr>
            <w:tcW w:w="4857" w:type="dxa"/>
            <w:gridSpan w:val="3"/>
            <w:shd w:val="clear" w:color="auto" w:fill="auto"/>
          </w:tcPr>
          <w:p w:rsidR="006F20A9" w:rsidRPr="006F20A9" w:rsidRDefault="006F20A9" w:rsidP="006F20A9">
            <w:pPr>
              <w:keepNext w:val="0"/>
              <w:tabs>
                <w:tab w:val="left" w:pos="360"/>
              </w:tabs>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t xml:space="preserve">12. Требования по количеству, периодичности, сроку и месту поставок </w:t>
            </w:r>
          </w:p>
        </w:tc>
        <w:tc>
          <w:tcPr>
            <w:tcW w:w="4786" w:type="dxa"/>
            <w:gridSpan w:val="3"/>
            <w:shd w:val="clear" w:color="auto" w:fill="auto"/>
          </w:tcPr>
          <w:p w:rsidR="006F20A9" w:rsidRPr="006F20A9" w:rsidRDefault="006F20A9" w:rsidP="006F20A9">
            <w:pPr>
              <w:keepNext w:val="0"/>
              <w:autoSpaceDE/>
              <w:autoSpaceDN/>
              <w:adjustRightInd/>
              <w:ind w:firstLine="255"/>
              <w:jc w:val="both"/>
              <w:rPr>
                <w:rFonts w:ascii="Times New Roman" w:hAnsi="Times New Roman" w:cs="Times New Roman"/>
                <w:sz w:val="20"/>
                <w:szCs w:val="20"/>
              </w:rPr>
            </w:pPr>
            <w:r w:rsidRPr="006F20A9">
              <w:rPr>
                <w:rFonts w:ascii="Times New Roman" w:hAnsi="Times New Roman" w:cs="Times New Roman"/>
                <w:sz w:val="20"/>
                <w:szCs w:val="20"/>
              </w:rPr>
              <w:t>Поставка Товара осуществляется силами и средствами Поставщика по адресу: Республика Крым, г. Симферополь, ул. Узловая/пер. Пищевой, 5/5.</w:t>
            </w:r>
          </w:p>
          <w:p w:rsidR="006F20A9" w:rsidRPr="006F20A9" w:rsidRDefault="006F20A9" w:rsidP="006F20A9">
            <w:pPr>
              <w:keepNext w:val="0"/>
              <w:autoSpaceDE/>
              <w:autoSpaceDN/>
              <w:adjustRightInd/>
              <w:ind w:firstLine="255"/>
              <w:jc w:val="both"/>
              <w:rPr>
                <w:rFonts w:ascii="Times New Roman" w:hAnsi="Times New Roman" w:cs="Times New Roman"/>
                <w:sz w:val="20"/>
                <w:szCs w:val="20"/>
              </w:rPr>
            </w:pPr>
            <w:r w:rsidRPr="006F20A9">
              <w:rPr>
                <w:rFonts w:ascii="Times New Roman" w:hAnsi="Times New Roman" w:cs="Times New Roman"/>
                <w:sz w:val="20"/>
                <w:szCs w:val="22"/>
              </w:rPr>
              <w:t>Срок поставки: в течение 40 рабочих дней с момента подписания Договора.</w:t>
            </w:r>
          </w:p>
        </w:tc>
      </w:tr>
      <w:tr w:rsidR="006F20A9" w:rsidRPr="006F20A9" w:rsidTr="006F20A9">
        <w:tc>
          <w:tcPr>
            <w:tcW w:w="4857" w:type="dxa"/>
            <w:gridSpan w:val="3"/>
            <w:shd w:val="clear" w:color="auto" w:fill="auto"/>
          </w:tcPr>
          <w:p w:rsidR="006F20A9" w:rsidRPr="006F20A9" w:rsidRDefault="006F20A9" w:rsidP="006F20A9">
            <w:pPr>
              <w:keepNext w:val="0"/>
              <w:tabs>
                <w:tab w:val="left" w:pos="360"/>
              </w:tabs>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t xml:space="preserve">14. Порядок оплаты </w:t>
            </w:r>
          </w:p>
        </w:tc>
        <w:tc>
          <w:tcPr>
            <w:tcW w:w="4786" w:type="dxa"/>
            <w:gridSpan w:val="3"/>
            <w:shd w:val="clear" w:color="auto" w:fill="auto"/>
          </w:tcPr>
          <w:p w:rsidR="006F20A9" w:rsidRPr="006F20A9" w:rsidRDefault="006F20A9" w:rsidP="006F20A9">
            <w:pPr>
              <w:keepNext w:val="0"/>
              <w:autoSpaceDE/>
              <w:autoSpaceDN/>
              <w:adjustRightInd/>
              <w:ind w:firstLine="255"/>
              <w:jc w:val="both"/>
              <w:rPr>
                <w:rFonts w:ascii="Times New Roman" w:hAnsi="Times New Roman" w:cs="Times New Roman"/>
                <w:sz w:val="20"/>
                <w:szCs w:val="20"/>
              </w:rPr>
            </w:pPr>
            <w:r w:rsidRPr="006F20A9">
              <w:rPr>
                <w:rFonts w:ascii="Times New Roman" w:hAnsi="Times New Roman" w:cs="Times New Roman"/>
                <w:sz w:val="20"/>
                <w:szCs w:val="20"/>
              </w:rPr>
              <w:t xml:space="preserve">Оплата производится Заказчиком на расчетный счет Поставщика, указанный в Договоре, после поставки Товара в течение 30 (тридцати) календарных дней </w:t>
            </w:r>
            <w:proofErr w:type="gramStart"/>
            <w:r w:rsidRPr="006F20A9">
              <w:rPr>
                <w:rFonts w:ascii="Times New Roman" w:hAnsi="Times New Roman" w:cs="Times New Roman"/>
                <w:sz w:val="20"/>
                <w:szCs w:val="20"/>
              </w:rPr>
              <w:t>с даты представления</w:t>
            </w:r>
            <w:proofErr w:type="gramEnd"/>
            <w:r w:rsidRPr="006F20A9">
              <w:rPr>
                <w:rFonts w:ascii="Times New Roman" w:hAnsi="Times New Roman" w:cs="Times New Roman"/>
                <w:sz w:val="20"/>
                <w:szCs w:val="20"/>
              </w:rPr>
              <w:t xml:space="preserve"> счета, счета-фактуры (для плательщиков НДС) и на основании подписанной Сторонами товарной накладной, при отсутствии у Заказчика претензий по количеству и качеству поставленного Товара.</w:t>
            </w:r>
          </w:p>
        </w:tc>
      </w:tr>
      <w:tr w:rsidR="006F20A9" w:rsidRPr="006F20A9" w:rsidTr="006F20A9">
        <w:tc>
          <w:tcPr>
            <w:tcW w:w="4857" w:type="dxa"/>
            <w:gridSpan w:val="3"/>
            <w:shd w:val="clear" w:color="auto" w:fill="auto"/>
          </w:tcPr>
          <w:p w:rsidR="006F20A9" w:rsidRPr="006F20A9" w:rsidRDefault="006F20A9" w:rsidP="006F20A9">
            <w:pPr>
              <w:keepNext w:val="0"/>
              <w:tabs>
                <w:tab w:val="left" w:pos="360"/>
              </w:tabs>
              <w:autoSpaceDE/>
              <w:autoSpaceDN/>
              <w:adjustRightInd/>
              <w:ind w:left="284" w:hanging="284"/>
              <w:rPr>
                <w:rFonts w:ascii="Times New Roman" w:hAnsi="Times New Roman" w:cs="Times New Roman"/>
                <w:sz w:val="20"/>
                <w:szCs w:val="20"/>
              </w:rPr>
            </w:pPr>
            <w:r w:rsidRPr="006F20A9">
              <w:rPr>
                <w:rFonts w:ascii="Times New Roman" w:hAnsi="Times New Roman" w:cs="Times New Roman"/>
                <w:sz w:val="20"/>
                <w:szCs w:val="20"/>
              </w:rPr>
              <w:t xml:space="preserve">15. Иные требования к товарам и условиям     их поставки по усмотрению заказчика </w:t>
            </w:r>
          </w:p>
        </w:tc>
        <w:tc>
          <w:tcPr>
            <w:tcW w:w="4786" w:type="dxa"/>
            <w:gridSpan w:val="3"/>
            <w:shd w:val="clear" w:color="auto" w:fill="auto"/>
          </w:tcPr>
          <w:p w:rsidR="006F20A9" w:rsidRPr="006F20A9" w:rsidRDefault="006F20A9" w:rsidP="006F20A9">
            <w:pPr>
              <w:keepNext w:val="0"/>
              <w:autoSpaceDE/>
              <w:autoSpaceDN/>
              <w:adjustRightInd/>
              <w:ind w:firstLine="255"/>
              <w:rPr>
                <w:rFonts w:ascii="Times New Roman" w:hAnsi="Times New Roman" w:cs="Times New Roman"/>
                <w:sz w:val="20"/>
                <w:szCs w:val="20"/>
              </w:rPr>
            </w:pPr>
            <w:r w:rsidRPr="006F20A9">
              <w:rPr>
                <w:rFonts w:ascii="Times New Roman" w:hAnsi="Times New Roman" w:cs="Times New Roman"/>
                <w:sz w:val="20"/>
                <w:szCs w:val="20"/>
              </w:rPr>
              <w:t xml:space="preserve">Все приборы должны быть внесены в </w:t>
            </w:r>
            <w:proofErr w:type="spellStart"/>
            <w:r w:rsidRPr="006F20A9">
              <w:rPr>
                <w:rFonts w:ascii="Times New Roman" w:hAnsi="Times New Roman" w:cs="Times New Roman"/>
                <w:sz w:val="20"/>
                <w:szCs w:val="20"/>
              </w:rPr>
              <w:t>госреестр</w:t>
            </w:r>
            <w:proofErr w:type="spellEnd"/>
            <w:r w:rsidRPr="006F20A9">
              <w:rPr>
                <w:rFonts w:ascii="Times New Roman" w:hAnsi="Times New Roman" w:cs="Times New Roman"/>
                <w:sz w:val="20"/>
                <w:szCs w:val="20"/>
              </w:rPr>
              <w:t xml:space="preserve"> РФ.</w:t>
            </w:r>
          </w:p>
        </w:tc>
      </w:tr>
    </w:tbl>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Default="00627288" w:rsidP="00627288">
      <w:pPr>
        <w:pStyle w:val="af2"/>
        <w:rPr>
          <w:rFonts w:eastAsia="Calibri"/>
        </w:rPr>
      </w:pPr>
      <w:bookmarkStart w:id="35" w:name="_Toc1295046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5"/>
    </w:p>
    <w:p w:rsidR="006F20A9" w:rsidRDefault="006F20A9" w:rsidP="006F20A9">
      <w:pPr>
        <w:keepNext w:val="0"/>
        <w:widowControl w:val="0"/>
        <w:shd w:val="clear" w:color="auto" w:fill="FFFFFF"/>
        <w:ind w:left="3540"/>
        <w:contextualSpacing/>
        <w:outlineLvl w:val="0"/>
        <w:rPr>
          <w:rFonts w:ascii="Times New Roman" w:eastAsia="Calibri" w:hAnsi="Times New Roman" w:cs="Times New Roman"/>
          <w:b/>
          <w:bCs/>
          <w:sz w:val="28"/>
          <w:szCs w:val="24"/>
        </w:rPr>
      </w:pPr>
    </w:p>
    <w:p w:rsidR="006F20A9" w:rsidRPr="006F20A9" w:rsidRDefault="006F20A9" w:rsidP="006F20A9">
      <w:pPr>
        <w:keepNext w:val="0"/>
        <w:widowControl w:val="0"/>
        <w:shd w:val="clear" w:color="auto" w:fill="FFFFFF"/>
        <w:ind w:left="3540"/>
        <w:contextualSpacing/>
        <w:outlineLvl w:val="0"/>
        <w:rPr>
          <w:rFonts w:ascii="Times New Roman" w:hAnsi="Times New Roman" w:cs="Times New Roman"/>
          <w:b/>
          <w:bCs/>
          <w:spacing w:val="-2"/>
          <w:sz w:val="24"/>
          <w:szCs w:val="24"/>
        </w:rPr>
      </w:pPr>
      <w:r w:rsidRPr="006F20A9">
        <w:rPr>
          <w:rFonts w:ascii="Times New Roman" w:hAnsi="Times New Roman" w:cs="Times New Roman"/>
          <w:b/>
          <w:bCs/>
          <w:spacing w:val="-2"/>
          <w:sz w:val="24"/>
          <w:szCs w:val="24"/>
        </w:rPr>
        <w:t>ДОГОВОР ПОСТАВКИ №___</w:t>
      </w:r>
    </w:p>
    <w:p w:rsidR="006F20A9" w:rsidRPr="006F20A9" w:rsidRDefault="006F20A9" w:rsidP="006F20A9">
      <w:pPr>
        <w:keepNext w:val="0"/>
        <w:widowControl w:val="0"/>
        <w:shd w:val="clear" w:color="auto" w:fill="FFFFFF"/>
        <w:ind w:left="4186"/>
        <w:contextualSpacing/>
        <w:rPr>
          <w:rFonts w:ascii="Times New Roman" w:hAnsi="Times New Roman" w:cs="Times New Roman"/>
          <w:b/>
          <w:bCs/>
          <w:spacing w:val="-2"/>
          <w:sz w:val="24"/>
          <w:szCs w:val="24"/>
        </w:rPr>
      </w:pPr>
    </w:p>
    <w:p w:rsidR="006F20A9" w:rsidRPr="006F20A9" w:rsidRDefault="006F20A9" w:rsidP="006F20A9">
      <w:pPr>
        <w:keepNext w:val="0"/>
        <w:widowControl w:val="0"/>
        <w:shd w:val="clear" w:color="auto" w:fill="FFFFFF"/>
        <w:contextualSpacing/>
        <w:rPr>
          <w:rFonts w:ascii="Times New Roman" w:hAnsi="Times New Roman" w:cs="Times New Roman"/>
          <w:b/>
          <w:bCs/>
          <w:spacing w:val="-9"/>
          <w:sz w:val="24"/>
          <w:szCs w:val="24"/>
        </w:rPr>
      </w:pPr>
      <w:r w:rsidRPr="006F20A9">
        <w:rPr>
          <w:rFonts w:ascii="Times New Roman" w:hAnsi="Times New Roman" w:cs="Times New Roman"/>
          <w:b/>
          <w:bCs/>
          <w:spacing w:val="-1"/>
          <w:sz w:val="24"/>
          <w:szCs w:val="24"/>
        </w:rPr>
        <w:t>г. Симферополь</w:t>
      </w:r>
      <w:r w:rsidRPr="006F20A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F20A9">
        <w:rPr>
          <w:rFonts w:ascii="Times New Roman" w:hAnsi="Times New Roman" w:cs="Times New Roman"/>
          <w:b/>
          <w:bCs/>
          <w:sz w:val="24"/>
          <w:szCs w:val="24"/>
        </w:rPr>
        <w:t xml:space="preserve">    </w:t>
      </w:r>
      <w:r w:rsidRPr="006F20A9">
        <w:rPr>
          <w:rFonts w:ascii="Times New Roman" w:hAnsi="Times New Roman" w:cs="Times New Roman"/>
          <w:b/>
          <w:bCs/>
          <w:spacing w:val="-9"/>
          <w:sz w:val="24"/>
          <w:szCs w:val="24"/>
        </w:rPr>
        <w:t>«___»     ____________       2019  г.</w:t>
      </w:r>
    </w:p>
    <w:p w:rsidR="006F20A9" w:rsidRPr="006F20A9" w:rsidRDefault="006F20A9" w:rsidP="006F20A9">
      <w:pPr>
        <w:keepNext w:val="0"/>
        <w:widowControl w:val="0"/>
        <w:shd w:val="clear" w:color="auto" w:fill="FFFFFF"/>
        <w:contextualSpacing/>
        <w:rPr>
          <w:rFonts w:ascii="Times New Roman" w:hAnsi="Times New Roman" w:cs="Times New Roman"/>
          <w:b/>
          <w:bCs/>
          <w:spacing w:val="-9"/>
          <w:sz w:val="24"/>
          <w:szCs w:val="24"/>
        </w:rPr>
      </w:pPr>
    </w:p>
    <w:p w:rsidR="006F20A9" w:rsidRPr="006F20A9" w:rsidRDefault="006F20A9" w:rsidP="006F20A9">
      <w:pPr>
        <w:keepNext w:val="0"/>
        <w:widowControl w:val="0"/>
        <w:shd w:val="clear" w:color="auto" w:fill="FFFFFF"/>
        <w:tabs>
          <w:tab w:val="left" w:pos="8544"/>
        </w:tabs>
        <w:ind w:firstLine="567"/>
        <w:contextualSpacing/>
        <w:jc w:val="both"/>
        <w:rPr>
          <w:rFonts w:ascii="Times New Roman" w:hAnsi="Times New Roman" w:cs="Times New Roman"/>
          <w:bCs/>
          <w:sz w:val="24"/>
          <w:szCs w:val="24"/>
        </w:rPr>
      </w:pPr>
      <w:proofErr w:type="gramStart"/>
      <w:r w:rsidRPr="006F20A9">
        <w:rPr>
          <w:rFonts w:ascii="Times New Roman" w:hAnsi="Times New Roman" w:cs="Times New Roman"/>
          <w:sz w:val="24"/>
          <w:szCs w:val="24"/>
        </w:rPr>
        <w:t xml:space="preserve">Государственное унитарное предприятие Республики Крым </w:t>
      </w:r>
      <w:r w:rsidRPr="006F20A9">
        <w:rPr>
          <w:rFonts w:ascii="Times New Roman" w:hAnsi="Times New Roman" w:cs="Times New Roman"/>
          <w:spacing w:val="-2"/>
          <w:sz w:val="24"/>
          <w:szCs w:val="24"/>
        </w:rPr>
        <w:t xml:space="preserve">«Крымтеплокоммунэнерго», именуемое </w:t>
      </w:r>
      <w:r w:rsidRPr="006F20A9">
        <w:rPr>
          <w:rFonts w:ascii="Times New Roman" w:hAnsi="Times New Roman" w:cs="Times New Roman"/>
          <w:sz w:val="24"/>
          <w:szCs w:val="24"/>
        </w:rPr>
        <w:t xml:space="preserve">в </w:t>
      </w:r>
      <w:r w:rsidRPr="006F20A9">
        <w:rPr>
          <w:rFonts w:ascii="Times New Roman" w:hAnsi="Times New Roman" w:cs="Times New Roman"/>
          <w:spacing w:val="-2"/>
          <w:sz w:val="24"/>
          <w:szCs w:val="24"/>
        </w:rPr>
        <w:t xml:space="preserve">дальнейшем </w:t>
      </w:r>
      <w:r w:rsidRPr="006F20A9">
        <w:rPr>
          <w:rFonts w:ascii="Times New Roman" w:hAnsi="Times New Roman" w:cs="Times New Roman"/>
          <w:spacing w:val="-3"/>
          <w:sz w:val="24"/>
          <w:szCs w:val="24"/>
        </w:rPr>
        <w:t xml:space="preserve">Заказчик, </w:t>
      </w:r>
      <w:r w:rsidRPr="006F20A9">
        <w:rPr>
          <w:rFonts w:ascii="Times New Roman" w:hAnsi="Times New Roman" w:cs="Times New Roman"/>
          <w:sz w:val="24"/>
          <w:szCs w:val="24"/>
        </w:rPr>
        <w:t xml:space="preserve">в </w:t>
      </w:r>
      <w:r w:rsidRPr="006F20A9">
        <w:rPr>
          <w:rFonts w:ascii="Times New Roman" w:hAnsi="Times New Roman" w:cs="Times New Roman"/>
          <w:spacing w:val="-3"/>
          <w:sz w:val="24"/>
          <w:szCs w:val="24"/>
        </w:rPr>
        <w:t xml:space="preserve">лице заместителя генерального директора – главного инженера </w:t>
      </w:r>
      <w:proofErr w:type="spellStart"/>
      <w:r w:rsidRPr="006F20A9">
        <w:rPr>
          <w:rFonts w:ascii="Times New Roman" w:hAnsi="Times New Roman" w:cs="Times New Roman"/>
          <w:sz w:val="24"/>
          <w:szCs w:val="24"/>
        </w:rPr>
        <w:t>Забары</w:t>
      </w:r>
      <w:proofErr w:type="spellEnd"/>
      <w:r w:rsidRPr="006F20A9">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6F20A9">
        <w:rPr>
          <w:rFonts w:ascii="Times New Roman" w:hAnsi="Times New Roman" w:cs="Times New Roman"/>
          <w:bCs/>
          <w:sz w:val="24"/>
          <w:szCs w:val="24"/>
          <w:lang w:val="uk-UA"/>
        </w:rPr>
        <w:t>_______________________________________________________,</w:t>
      </w:r>
      <w:r w:rsidRPr="006F20A9">
        <w:rPr>
          <w:rFonts w:ascii="Times New Roman" w:hAnsi="Times New Roman" w:cs="Times New Roman"/>
          <w:sz w:val="24"/>
          <w:szCs w:val="24"/>
        </w:rPr>
        <w:t xml:space="preserve"> именуем___ в дальнейшем Поставщик, в лице </w:t>
      </w:r>
      <w:r w:rsidRPr="006F20A9">
        <w:rPr>
          <w:rFonts w:ascii="Times New Roman" w:hAnsi="Times New Roman" w:cs="Times New Roman"/>
          <w:sz w:val="24"/>
          <w:szCs w:val="24"/>
          <w:lang w:val="uk-UA"/>
        </w:rPr>
        <w:t>_______________________________________________</w:t>
      </w:r>
      <w:r w:rsidRPr="006F20A9">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6F20A9">
        <w:rPr>
          <w:rFonts w:ascii="Times New Roman" w:hAnsi="Times New Roman" w:cs="Times New Roman"/>
          <w:sz w:val="24"/>
          <w:szCs w:val="24"/>
        </w:rPr>
        <w:t>, работ, услуг отдельными видами юридических лиц», и согласно протоколу ___________________________________ заключили настоящий Договор о нижеследующем:</w:t>
      </w:r>
    </w:p>
    <w:p w:rsidR="006F20A9" w:rsidRPr="006F20A9" w:rsidRDefault="006F20A9" w:rsidP="006F20A9">
      <w:pPr>
        <w:keepNext w:val="0"/>
        <w:widowControl w:val="0"/>
        <w:shd w:val="clear" w:color="auto" w:fill="FFFFFF"/>
        <w:contextualSpacing/>
        <w:jc w:val="center"/>
        <w:rPr>
          <w:rFonts w:ascii="Times New Roman" w:hAnsi="Times New Roman" w:cs="Times New Roman"/>
          <w:b/>
          <w:bCs/>
          <w:sz w:val="24"/>
          <w:szCs w:val="24"/>
        </w:rPr>
      </w:pPr>
    </w:p>
    <w:p w:rsidR="006F20A9" w:rsidRPr="006F20A9" w:rsidRDefault="006F20A9" w:rsidP="006F20A9">
      <w:pPr>
        <w:keepNext w:val="0"/>
        <w:widowControl w:val="0"/>
        <w:shd w:val="clear" w:color="auto" w:fill="FFFFFF"/>
        <w:spacing w:line="252" w:lineRule="auto"/>
        <w:contextualSpacing/>
        <w:jc w:val="center"/>
        <w:rPr>
          <w:rFonts w:ascii="Times New Roman" w:hAnsi="Times New Roman" w:cs="Times New Roman"/>
          <w:b/>
          <w:bCs/>
          <w:sz w:val="24"/>
          <w:szCs w:val="24"/>
        </w:rPr>
      </w:pPr>
      <w:r w:rsidRPr="006F20A9">
        <w:rPr>
          <w:rFonts w:ascii="Times New Roman" w:hAnsi="Times New Roman" w:cs="Times New Roman"/>
          <w:b/>
          <w:bCs/>
          <w:sz w:val="24"/>
          <w:szCs w:val="24"/>
        </w:rPr>
        <w:t>1. Предмет Договора</w:t>
      </w:r>
    </w:p>
    <w:p w:rsidR="006F20A9" w:rsidRPr="006F20A9" w:rsidRDefault="006F20A9" w:rsidP="006F20A9">
      <w:pPr>
        <w:keepNext w:val="0"/>
        <w:widowControl w:val="0"/>
        <w:shd w:val="clear" w:color="auto" w:fill="FFFFFF"/>
        <w:tabs>
          <w:tab w:val="left" w:pos="960"/>
        </w:tabs>
        <w:spacing w:line="252" w:lineRule="auto"/>
        <w:ind w:right="5" w:firstLine="567"/>
        <w:contextualSpacing/>
        <w:jc w:val="both"/>
        <w:outlineLvl w:val="0"/>
        <w:rPr>
          <w:rFonts w:ascii="Times New Roman" w:hAnsi="Times New Roman" w:cs="Times New Roman"/>
          <w:spacing w:val="-1"/>
          <w:sz w:val="24"/>
          <w:szCs w:val="24"/>
        </w:rPr>
      </w:pPr>
      <w:r w:rsidRPr="006F20A9">
        <w:rPr>
          <w:rFonts w:ascii="Times New Roman" w:hAnsi="Times New Roman" w:cs="Times New Roman"/>
          <w:sz w:val="24"/>
          <w:szCs w:val="24"/>
        </w:rPr>
        <w:t xml:space="preserve">1.1. Предметом Договора является поставка сигнализаторов уровня и потока </w:t>
      </w:r>
      <w:proofErr w:type="spellStart"/>
      <w:r w:rsidRPr="006F20A9">
        <w:rPr>
          <w:rFonts w:ascii="Times New Roman" w:hAnsi="Times New Roman" w:cs="Times New Roman"/>
          <w:sz w:val="24"/>
          <w:szCs w:val="24"/>
        </w:rPr>
        <w:t>термодифференциальных</w:t>
      </w:r>
      <w:proofErr w:type="spellEnd"/>
      <w:r w:rsidRPr="006F20A9">
        <w:rPr>
          <w:rFonts w:ascii="Times New Roman" w:hAnsi="Times New Roman" w:cs="Times New Roman"/>
          <w:sz w:val="24"/>
          <w:szCs w:val="24"/>
        </w:rPr>
        <w:t xml:space="preserve">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6F20A9" w:rsidRPr="006F20A9" w:rsidRDefault="006F20A9" w:rsidP="006F20A9">
      <w:pPr>
        <w:keepNext w:val="0"/>
        <w:widowControl w:val="0"/>
        <w:shd w:val="clear" w:color="auto" w:fill="FFFFFF"/>
        <w:tabs>
          <w:tab w:val="left" w:pos="960"/>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6F20A9" w:rsidRPr="006F20A9" w:rsidRDefault="006F20A9" w:rsidP="006F20A9">
      <w:pPr>
        <w:keepNext w:val="0"/>
        <w:widowControl w:val="0"/>
        <w:shd w:val="clear" w:color="auto" w:fill="FFFFFF"/>
        <w:tabs>
          <w:tab w:val="left" w:pos="960"/>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Товар изготовлен не ранее 2019г.</w:t>
      </w:r>
    </w:p>
    <w:p w:rsidR="006F20A9" w:rsidRPr="006F20A9" w:rsidRDefault="006F20A9" w:rsidP="006F20A9">
      <w:pPr>
        <w:keepNext w:val="0"/>
        <w:widowControl w:val="0"/>
        <w:shd w:val="clear" w:color="auto" w:fill="FFFFFF"/>
        <w:tabs>
          <w:tab w:val="left" w:pos="960"/>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1.3.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6F20A9" w:rsidRPr="006F20A9" w:rsidRDefault="006F20A9" w:rsidP="006F20A9">
      <w:pPr>
        <w:keepNext w:val="0"/>
        <w:widowControl w:val="0"/>
        <w:tabs>
          <w:tab w:val="left" w:pos="709"/>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1.4.1. Осуществляет доставку товара до места поставки, указанного в Договоре;</w:t>
      </w:r>
    </w:p>
    <w:p w:rsidR="006F20A9" w:rsidRPr="006F20A9" w:rsidRDefault="006F20A9" w:rsidP="006F20A9">
      <w:pPr>
        <w:keepNext w:val="0"/>
        <w:widowControl w:val="0"/>
        <w:tabs>
          <w:tab w:val="left" w:pos="709"/>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1.4.2. Первичная гос. поверка обязательна;</w:t>
      </w:r>
    </w:p>
    <w:p w:rsidR="006F20A9" w:rsidRPr="006F20A9" w:rsidRDefault="006F20A9" w:rsidP="006F20A9">
      <w:pPr>
        <w:keepNext w:val="0"/>
        <w:widowControl w:val="0"/>
        <w:tabs>
          <w:tab w:val="left" w:pos="709"/>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1.4.3. Все приборы должны быть внесены в </w:t>
      </w:r>
      <w:proofErr w:type="spellStart"/>
      <w:r w:rsidRPr="006F20A9">
        <w:rPr>
          <w:rFonts w:ascii="Times New Roman" w:hAnsi="Times New Roman" w:cs="Times New Roman"/>
          <w:sz w:val="24"/>
          <w:szCs w:val="24"/>
        </w:rPr>
        <w:t>госреестр</w:t>
      </w:r>
      <w:proofErr w:type="spellEnd"/>
      <w:r w:rsidRPr="006F20A9">
        <w:rPr>
          <w:rFonts w:ascii="Times New Roman" w:hAnsi="Times New Roman" w:cs="Times New Roman"/>
          <w:sz w:val="24"/>
          <w:szCs w:val="24"/>
        </w:rPr>
        <w:t xml:space="preserve"> РФ.</w:t>
      </w:r>
    </w:p>
    <w:p w:rsidR="006F20A9" w:rsidRPr="006F20A9" w:rsidRDefault="006F20A9" w:rsidP="006F20A9">
      <w:pPr>
        <w:keepNext w:val="0"/>
        <w:widowControl w:val="0"/>
        <w:shd w:val="clear" w:color="auto" w:fill="FFFFFF"/>
        <w:tabs>
          <w:tab w:val="left" w:pos="960"/>
        </w:tabs>
        <w:spacing w:line="252" w:lineRule="auto"/>
        <w:ind w:firstLine="567"/>
        <w:contextualSpacing/>
        <w:rPr>
          <w:rFonts w:ascii="Times New Roman" w:hAnsi="Times New Roman" w:cs="Times New Roman"/>
          <w:sz w:val="24"/>
          <w:szCs w:val="24"/>
        </w:rPr>
      </w:pPr>
      <w:r w:rsidRPr="006F20A9">
        <w:rPr>
          <w:rFonts w:ascii="Times New Roman" w:hAnsi="Times New Roman" w:cs="Times New Roman"/>
          <w:sz w:val="24"/>
          <w:szCs w:val="24"/>
        </w:rPr>
        <w:t>1.5. Заказчик обязан принять и оплатить Товар в соответствии с условиями Договора.</w:t>
      </w:r>
    </w:p>
    <w:p w:rsidR="006F20A9" w:rsidRPr="006F20A9" w:rsidRDefault="006F20A9" w:rsidP="006F20A9">
      <w:pPr>
        <w:keepNext w:val="0"/>
        <w:widowControl w:val="0"/>
        <w:shd w:val="clear" w:color="auto" w:fill="FFFFFF"/>
        <w:tabs>
          <w:tab w:val="left" w:pos="960"/>
        </w:tabs>
        <w:spacing w:line="252" w:lineRule="auto"/>
        <w:ind w:firstLine="567"/>
        <w:contextualSpacing/>
        <w:rPr>
          <w:rFonts w:ascii="Times New Roman" w:hAnsi="Times New Roman" w:cs="Times New Roman"/>
          <w:spacing w:val="-1"/>
          <w:sz w:val="24"/>
          <w:szCs w:val="24"/>
        </w:rPr>
      </w:pPr>
    </w:p>
    <w:p w:rsidR="006F20A9" w:rsidRPr="006F20A9" w:rsidRDefault="006F20A9" w:rsidP="006F20A9">
      <w:pPr>
        <w:keepNext w:val="0"/>
        <w:widowControl w:val="0"/>
        <w:shd w:val="clear" w:color="auto" w:fill="FFFFFF"/>
        <w:spacing w:line="252" w:lineRule="auto"/>
        <w:contextualSpacing/>
        <w:jc w:val="center"/>
        <w:rPr>
          <w:rFonts w:ascii="Times New Roman" w:hAnsi="Times New Roman" w:cs="Times New Roman"/>
          <w:b/>
          <w:bCs/>
          <w:sz w:val="24"/>
          <w:szCs w:val="24"/>
        </w:rPr>
      </w:pPr>
      <w:r w:rsidRPr="006F20A9">
        <w:rPr>
          <w:rFonts w:ascii="Times New Roman" w:hAnsi="Times New Roman" w:cs="Times New Roman"/>
          <w:b/>
          <w:bCs/>
          <w:sz w:val="24"/>
          <w:szCs w:val="24"/>
        </w:rPr>
        <w:t>2. Стоимость Товара и порядок расчетов</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bookmarkStart w:id="36" w:name="_GoBack"/>
      <w:bookmarkEnd w:id="36"/>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6F20A9">
        <w:rPr>
          <w:rFonts w:ascii="Times New Roman" w:hAnsi="Times New Roman" w:cs="Times New Roman"/>
          <w:sz w:val="24"/>
          <w:szCs w:val="24"/>
        </w:rPr>
        <w:t xml:space="preserve">. </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w:t>
      </w:r>
      <w:r w:rsidRPr="006F20A9">
        <w:rPr>
          <w:rFonts w:ascii="Times New Roman" w:hAnsi="Times New Roman" w:cs="Times New Roman"/>
          <w:sz w:val="24"/>
          <w:szCs w:val="24"/>
        </w:rPr>
        <w:lastRenderedPageBreak/>
        <w:t>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6F20A9" w:rsidRPr="006F20A9" w:rsidRDefault="006F20A9" w:rsidP="006F20A9">
      <w:pPr>
        <w:keepNext w:val="0"/>
        <w:widowControl w:val="0"/>
        <w:spacing w:line="252" w:lineRule="auto"/>
        <w:ind w:firstLine="567"/>
        <w:jc w:val="both"/>
        <w:rPr>
          <w:rFonts w:ascii="Times New Roman" w:hAnsi="Times New Roman" w:cs="Times New Roman"/>
          <w:sz w:val="24"/>
          <w:szCs w:val="24"/>
        </w:rPr>
      </w:pPr>
      <w:r w:rsidRPr="006F20A9">
        <w:rPr>
          <w:rFonts w:ascii="Times New Roman" w:hAnsi="Times New Roman" w:cs="Times New Roman"/>
          <w:sz w:val="24"/>
          <w:szCs w:val="24"/>
        </w:rPr>
        <w:t xml:space="preserve">2.2. </w:t>
      </w:r>
      <w:proofErr w:type="gramStart"/>
      <w:r w:rsidRPr="006F20A9">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6F20A9">
        <w:rPr>
          <w:rFonts w:ascii="Times New Roman" w:hAnsi="Times New Roman" w:cs="Times New Roman"/>
          <w:b/>
          <w:sz w:val="24"/>
          <w:szCs w:val="24"/>
        </w:rPr>
        <w:t xml:space="preserve"> </w:t>
      </w:r>
      <w:r w:rsidRPr="006F20A9">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6F20A9">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6F20A9" w:rsidRPr="006F20A9" w:rsidRDefault="006F20A9" w:rsidP="006F20A9">
      <w:pPr>
        <w:keepNext w:val="0"/>
        <w:widowControl w:val="0"/>
        <w:spacing w:line="252" w:lineRule="auto"/>
        <w:ind w:firstLine="567"/>
        <w:jc w:val="both"/>
        <w:rPr>
          <w:rFonts w:ascii="Times New Roman" w:hAnsi="Times New Roman" w:cs="Times New Roman"/>
          <w:sz w:val="24"/>
          <w:szCs w:val="24"/>
        </w:rPr>
      </w:pPr>
      <w:r w:rsidRPr="006F20A9">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pacing w:val="-9"/>
          <w:sz w:val="24"/>
          <w:szCs w:val="24"/>
        </w:rPr>
        <w:t xml:space="preserve">2.3. </w:t>
      </w:r>
      <w:r w:rsidRPr="006F20A9">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6F20A9">
        <w:rPr>
          <w:rFonts w:ascii="Times New Roman" w:hAnsi="Times New Roman" w:cs="Times New Roman"/>
          <w:sz w:val="24"/>
          <w:szCs w:val="24"/>
        </w:rPr>
        <w:t>дств с р</w:t>
      </w:r>
      <w:proofErr w:type="gramEnd"/>
      <w:r w:rsidRPr="006F20A9">
        <w:rPr>
          <w:rFonts w:ascii="Times New Roman" w:hAnsi="Times New Roman" w:cs="Times New Roman"/>
          <w:sz w:val="24"/>
          <w:szCs w:val="24"/>
        </w:rPr>
        <w:t>асчетного счета Заказчика.</w:t>
      </w:r>
    </w:p>
    <w:p w:rsidR="006F20A9" w:rsidRPr="006F20A9" w:rsidRDefault="006F20A9" w:rsidP="006F20A9">
      <w:pPr>
        <w:keepNext w:val="0"/>
        <w:widowControl w:val="0"/>
        <w:shd w:val="clear" w:color="auto" w:fill="FFFFFF"/>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2.4.</w:t>
      </w:r>
      <w:r w:rsidRPr="006F20A9">
        <w:rPr>
          <w:rFonts w:ascii="Times New Roman" w:hAnsi="Times New Roman" w:cs="Times New Roman"/>
          <w:sz w:val="20"/>
          <w:szCs w:val="20"/>
        </w:rPr>
        <w:t xml:space="preserve"> </w:t>
      </w:r>
      <w:r w:rsidRPr="006F20A9">
        <w:rPr>
          <w:rFonts w:ascii="Times New Roman" w:hAnsi="Times New Roman" w:cs="Times New Roman"/>
          <w:sz w:val="24"/>
          <w:szCs w:val="24"/>
        </w:rPr>
        <w:t xml:space="preserve">Оплата производится Заказчиком на расчетный счет Поставщика, указанный в Договоре, после поставки Товара в течение 30 (тридцати) календарных дней </w:t>
      </w:r>
      <w:proofErr w:type="gramStart"/>
      <w:r w:rsidRPr="006F20A9">
        <w:rPr>
          <w:rFonts w:ascii="Times New Roman" w:hAnsi="Times New Roman" w:cs="Times New Roman"/>
          <w:sz w:val="24"/>
          <w:szCs w:val="24"/>
        </w:rPr>
        <w:t>с даты представления</w:t>
      </w:r>
      <w:proofErr w:type="gramEnd"/>
      <w:r w:rsidRPr="006F20A9">
        <w:rPr>
          <w:rFonts w:ascii="Times New Roman" w:hAnsi="Times New Roman" w:cs="Times New Roman"/>
          <w:sz w:val="24"/>
          <w:szCs w:val="24"/>
        </w:rPr>
        <w:t xml:space="preserve"> счета, счета-фактуры (для плательщиков НДС) и на основании подписанной Сторонами товарной накладной, при отсутствии у Заказчика претензий по количеству и качеству поставленного Товара.</w:t>
      </w:r>
    </w:p>
    <w:p w:rsidR="006F20A9" w:rsidRPr="006F20A9" w:rsidRDefault="006F20A9" w:rsidP="006F20A9">
      <w:pPr>
        <w:keepNext w:val="0"/>
        <w:widowControl w:val="0"/>
        <w:numPr>
          <w:ilvl w:val="1"/>
          <w:numId w:val="3"/>
        </w:numPr>
        <w:shd w:val="clear" w:color="auto" w:fill="FFFFFF"/>
        <w:spacing w:line="252" w:lineRule="auto"/>
        <w:ind w:left="0" w:right="5" w:firstLine="567"/>
        <w:contextualSpacing/>
        <w:jc w:val="both"/>
        <w:rPr>
          <w:rFonts w:ascii="Times New Roman" w:hAnsi="Times New Roman" w:cs="Times New Roman"/>
          <w:b/>
          <w:bCs/>
          <w:sz w:val="24"/>
          <w:szCs w:val="24"/>
        </w:rPr>
      </w:pPr>
      <w:r w:rsidRPr="006F20A9">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6F20A9" w:rsidRPr="006F20A9" w:rsidRDefault="006F20A9" w:rsidP="006F20A9">
      <w:pPr>
        <w:keepNext w:val="0"/>
        <w:widowControl w:val="0"/>
        <w:numPr>
          <w:ilvl w:val="1"/>
          <w:numId w:val="3"/>
        </w:numPr>
        <w:shd w:val="clear" w:color="auto" w:fill="FFFFFF"/>
        <w:spacing w:line="252" w:lineRule="auto"/>
        <w:ind w:left="0" w:right="5" w:firstLine="567"/>
        <w:contextualSpacing/>
        <w:jc w:val="both"/>
        <w:rPr>
          <w:rFonts w:ascii="Times New Roman" w:hAnsi="Times New Roman" w:cs="Times New Roman"/>
          <w:b/>
          <w:bCs/>
          <w:sz w:val="24"/>
          <w:szCs w:val="24"/>
        </w:rPr>
      </w:pPr>
      <w:r w:rsidRPr="006F20A9">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6F20A9" w:rsidRPr="006F20A9" w:rsidRDefault="006F20A9" w:rsidP="006F20A9">
      <w:pPr>
        <w:keepNext w:val="0"/>
        <w:widowControl w:val="0"/>
        <w:shd w:val="clear" w:color="auto" w:fill="FFFFFF"/>
        <w:spacing w:line="252" w:lineRule="auto"/>
        <w:ind w:right="5"/>
        <w:contextualSpacing/>
        <w:jc w:val="center"/>
        <w:rPr>
          <w:rFonts w:ascii="Times New Roman" w:hAnsi="Times New Roman" w:cs="Times New Roman"/>
          <w:b/>
          <w:bCs/>
          <w:sz w:val="24"/>
          <w:szCs w:val="24"/>
        </w:rPr>
      </w:pPr>
    </w:p>
    <w:p w:rsidR="006F20A9" w:rsidRPr="006F20A9" w:rsidRDefault="006F20A9" w:rsidP="006F20A9">
      <w:pPr>
        <w:keepNext w:val="0"/>
        <w:widowControl w:val="0"/>
        <w:shd w:val="clear" w:color="auto" w:fill="FFFFFF"/>
        <w:spacing w:line="252" w:lineRule="auto"/>
        <w:ind w:right="5"/>
        <w:contextualSpacing/>
        <w:jc w:val="center"/>
        <w:rPr>
          <w:rFonts w:ascii="Times New Roman" w:hAnsi="Times New Roman" w:cs="Times New Roman"/>
          <w:b/>
          <w:bCs/>
          <w:sz w:val="24"/>
          <w:szCs w:val="24"/>
        </w:rPr>
      </w:pPr>
      <w:r w:rsidRPr="006F20A9">
        <w:rPr>
          <w:rFonts w:ascii="Times New Roman" w:hAnsi="Times New Roman" w:cs="Times New Roman"/>
          <w:b/>
          <w:bCs/>
          <w:sz w:val="24"/>
          <w:szCs w:val="24"/>
        </w:rPr>
        <w:t>3. Условия и порядок поставки</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3.1. Срок поставки: в течение 40 рабочих дней с момента подписания Договора.</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принявшего такое решение. </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3.2. Поставка Товара осуществляется силами и средствами Поставщика по адресу: Республика Крым, г. Симферополь, ул. Узловая/пер. Пищевой, 5/5.</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3.4. Товар должен иметь упаковку, предотвращающую его, порчу при транспортировке.</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3.5. Не </w:t>
      </w:r>
      <w:proofErr w:type="gramStart"/>
      <w:r w:rsidRPr="006F20A9">
        <w:rPr>
          <w:rFonts w:ascii="Times New Roman" w:hAnsi="Times New Roman" w:cs="Times New Roman"/>
          <w:sz w:val="24"/>
          <w:szCs w:val="24"/>
        </w:rPr>
        <w:t>позднее</w:t>
      </w:r>
      <w:proofErr w:type="gramEnd"/>
      <w:r w:rsidRPr="006F20A9">
        <w:rPr>
          <w:rFonts w:ascii="Times New Roman" w:hAnsi="Times New Roman" w:cs="Times New Roman"/>
          <w:sz w:val="24"/>
          <w:szCs w:val="24"/>
        </w:rPr>
        <w:t xml:space="preserve"> чем за 7 (семь) рабочих дней до дня доставки Товара Поставщик обязан согласовать с представителем Заказчика дату и время доставки Товара, и правильность заполнения </w:t>
      </w:r>
      <w:r w:rsidRPr="006F20A9">
        <w:rPr>
          <w:rFonts w:ascii="Times New Roman" w:hAnsi="Times New Roman" w:cs="Times New Roman"/>
          <w:sz w:val="24"/>
          <w:szCs w:val="24"/>
        </w:rPr>
        <w:lastRenderedPageBreak/>
        <w:t xml:space="preserve">товаросопровождающих документов. </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3.6. </w:t>
      </w:r>
      <w:proofErr w:type="gramStart"/>
      <w:r w:rsidRPr="006F20A9">
        <w:rPr>
          <w:rFonts w:ascii="Times New Roman" w:hAnsi="Times New Roman" w:cs="Times New Roman"/>
          <w:sz w:val="24"/>
          <w:szCs w:val="24"/>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инструкция по монтажу и эксплуатации, технический паспорт, сертификат об утверждении типа средства измерений.</w:t>
      </w:r>
      <w:proofErr w:type="gramEnd"/>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Все документы должны быть заверены надлежащим образом.</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b/>
          <w:bCs/>
          <w:sz w:val="24"/>
          <w:szCs w:val="24"/>
        </w:rPr>
      </w:pPr>
      <w:r w:rsidRPr="006F20A9">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6F20A9" w:rsidRPr="006F20A9" w:rsidRDefault="006F20A9" w:rsidP="006F20A9">
      <w:pPr>
        <w:keepNext w:val="0"/>
        <w:widowControl w:val="0"/>
        <w:shd w:val="clear" w:color="auto" w:fill="FFFFFF"/>
        <w:tabs>
          <w:tab w:val="left" w:pos="1258"/>
        </w:tabs>
        <w:spacing w:line="252" w:lineRule="auto"/>
        <w:ind w:right="5"/>
        <w:contextualSpacing/>
        <w:jc w:val="center"/>
        <w:rPr>
          <w:rFonts w:ascii="Times New Roman" w:hAnsi="Times New Roman" w:cs="Times New Roman"/>
          <w:b/>
          <w:bCs/>
          <w:sz w:val="24"/>
          <w:szCs w:val="24"/>
        </w:rPr>
      </w:pPr>
    </w:p>
    <w:p w:rsidR="006F20A9" w:rsidRPr="006F20A9" w:rsidRDefault="006F20A9" w:rsidP="006F20A9">
      <w:pPr>
        <w:keepNext w:val="0"/>
        <w:widowControl w:val="0"/>
        <w:shd w:val="clear" w:color="auto" w:fill="FFFFFF"/>
        <w:tabs>
          <w:tab w:val="left" w:pos="1258"/>
        </w:tabs>
        <w:spacing w:line="252" w:lineRule="auto"/>
        <w:ind w:right="5"/>
        <w:contextualSpacing/>
        <w:jc w:val="center"/>
        <w:rPr>
          <w:rFonts w:ascii="Times New Roman" w:hAnsi="Times New Roman" w:cs="Times New Roman"/>
          <w:b/>
          <w:bCs/>
          <w:sz w:val="24"/>
          <w:szCs w:val="24"/>
        </w:rPr>
      </w:pPr>
      <w:r w:rsidRPr="006F20A9">
        <w:rPr>
          <w:rFonts w:ascii="Times New Roman" w:hAnsi="Times New Roman" w:cs="Times New Roman"/>
          <w:b/>
          <w:bCs/>
          <w:sz w:val="24"/>
          <w:szCs w:val="24"/>
        </w:rPr>
        <w:t>4. Порядок приемки Товара</w:t>
      </w:r>
    </w:p>
    <w:p w:rsidR="006F20A9" w:rsidRPr="006F20A9" w:rsidRDefault="006F20A9" w:rsidP="006F20A9">
      <w:pPr>
        <w:keepNext w:val="0"/>
        <w:widowControl w:val="0"/>
        <w:shd w:val="clear" w:color="auto" w:fill="FFFFFF"/>
        <w:tabs>
          <w:tab w:val="left" w:pos="965"/>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pacing w:val="-1"/>
          <w:sz w:val="24"/>
          <w:szCs w:val="24"/>
        </w:rPr>
        <w:t xml:space="preserve">4.1. </w:t>
      </w:r>
      <w:r w:rsidRPr="006F20A9">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складах Заказчика в присутствии уполномоченного представителя Поставщика. В случае отсутствия представителя Поставщика,  Заказчик имеет право отказать в приёмке Товара, о чем составляется акт.</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pacing w:val="-1"/>
          <w:sz w:val="24"/>
          <w:szCs w:val="24"/>
        </w:rPr>
      </w:pPr>
      <w:r w:rsidRPr="006F20A9">
        <w:rPr>
          <w:rFonts w:ascii="Times New Roman" w:hAnsi="Times New Roman" w:cs="Times New Roman"/>
          <w:spacing w:val="-1"/>
          <w:sz w:val="24"/>
          <w:szCs w:val="24"/>
        </w:rPr>
        <w:t>4.2.</w:t>
      </w:r>
      <w:r w:rsidRPr="006F20A9">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6F20A9" w:rsidRPr="006F20A9" w:rsidRDefault="006F20A9" w:rsidP="006F20A9">
      <w:pPr>
        <w:keepNext w:val="0"/>
        <w:widowControl w:val="0"/>
        <w:shd w:val="clear" w:color="auto" w:fill="FFFFFF"/>
        <w:tabs>
          <w:tab w:val="left" w:pos="1042"/>
        </w:tabs>
        <w:spacing w:line="252" w:lineRule="auto"/>
        <w:ind w:right="10" w:firstLine="567"/>
        <w:contextualSpacing/>
        <w:jc w:val="both"/>
        <w:outlineLvl w:val="0"/>
        <w:rPr>
          <w:rFonts w:ascii="Times New Roman" w:hAnsi="Times New Roman" w:cs="Times New Roman"/>
          <w:sz w:val="24"/>
          <w:szCs w:val="24"/>
        </w:rPr>
      </w:pPr>
      <w:r w:rsidRPr="006F20A9">
        <w:rPr>
          <w:rFonts w:ascii="Times New Roman" w:hAnsi="Times New Roman" w:cs="Times New Roman"/>
          <w:spacing w:val="-1"/>
          <w:sz w:val="24"/>
          <w:szCs w:val="24"/>
        </w:rPr>
        <w:t xml:space="preserve">4.3. </w:t>
      </w:r>
      <w:r w:rsidRPr="006F20A9">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6F20A9" w:rsidRPr="006F20A9" w:rsidRDefault="006F20A9" w:rsidP="006F20A9">
      <w:pPr>
        <w:keepNext w:val="0"/>
        <w:widowControl w:val="0"/>
        <w:shd w:val="clear" w:color="auto" w:fill="FFFFFF"/>
        <w:tabs>
          <w:tab w:val="left" w:pos="965"/>
        </w:tabs>
        <w:spacing w:line="252" w:lineRule="auto"/>
        <w:ind w:firstLine="567"/>
        <w:contextualSpacing/>
        <w:jc w:val="both"/>
        <w:rPr>
          <w:rFonts w:ascii="Times New Roman" w:hAnsi="Times New Roman" w:cs="Times New Roman"/>
          <w:spacing w:val="-1"/>
          <w:sz w:val="24"/>
          <w:szCs w:val="24"/>
        </w:rPr>
      </w:pPr>
      <w:r w:rsidRPr="006F20A9">
        <w:rPr>
          <w:rFonts w:ascii="Times New Roman" w:hAnsi="Times New Roman" w:cs="Times New Roman"/>
          <w:sz w:val="24"/>
          <w:szCs w:val="24"/>
        </w:rPr>
        <w:t>4.4. Для обеспечения готовности Заказчика к приемке Товара Поставщик не позднее, чем за 3 (три) рабочих дня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6F20A9" w:rsidRPr="006F20A9" w:rsidRDefault="006F20A9" w:rsidP="006F20A9">
      <w:pPr>
        <w:keepNext w:val="0"/>
        <w:widowControl w:val="0"/>
        <w:shd w:val="clear" w:color="auto" w:fill="FFFFFF"/>
        <w:tabs>
          <w:tab w:val="left" w:pos="965"/>
        </w:tabs>
        <w:spacing w:line="252" w:lineRule="auto"/>
        <w:ind w:firstLine="567"/>
        <w:contextualSpacing/>
        <w:jc w:val="both"/>
        <w:rPr>
          <w:rFonts w:ascii="Times New Roman" w:hAnsi="Times New Roman" w:cs="Times New Roman"/>
          <w:spacing w:val="-1"/>
          <w:sz w:val="24"/>
          <w:szCs w:val="24"/>
        </w:rPr>
      </w:pPr>
      <w:r w:rsidRPr="006F20A9">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6F20A9" w:rsidRPr="006F20A9" w:rsidRDefault="006F20A9" w:rsidP="006F20A9">
      <w:pPr>
        <w:keepNext w:val="0"/>
        <w:widowControl w:val="0"/>
        <w:shd w:val="clear" w:color="auto" w:fill="FFFFFF"/>
        <w:tabs>
          <w:tab w:val="left" w:pos="965"/>
        </w:tabs>
        <w:spacing w:line="252" w:lineRule="auto"/>
        <w:ind w:right="5" w:firstLine="567"/>
        <w:contextualSpacing/>
        <w:jc w:val="both"/>
        <w:rPr>
          <w:rFonts w:ascii="Times New Roman" w:hAnsi="Times New Roman" w:cs="Times New Roman"/>
          <w:spacing w:val="-1"/>
          <w:sz w:val="24"/>
          <w:szCs w:val="24"/>
        </w:rPr>
      </w:pPr>
      <w:r w:rsidRPr="006F20A9">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6F20A9" w:rsidRPr="006F20A9" w:rsidRDefault="006F20A9" w:rsidP="006F20A9">
      <w:pPr>
        <w:keepNext w:val="0"/>
        <w:widowControl w:val="0"/>
        <w:shd w:val="clear" w:color="auto" w:fill="FFFFFF"/>
        <w:tabs>
          <w:tab w:val="left" w:pos="965"/>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6F20A9">
        <w:rPr>
          <w:rFonts w:ascii="Times New Roman" w:hAnsi="Times New Roman" w:cs="Times New Roman"/>
          <w:sz w:val="24"/>
          <w:szCs w:val="24"/>
          <w:lang w:val="uk-UA"/>
        </w:rPr>
        <w:t>.</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lang w:eastAsia="ko-KR"/>
        </w:rPr>
      </w:pPr>
      <w:r w:rsidRPr="006F20A9">
        <w:rPr>
          <w:rFonts w:ascii="Times New Roman" w:hAnsi="Times New Roman" w:cs="Times New Roman"/>
          <w:sz w:val="24"/>
          <w:szCs w:val="24"/>
        </w:rPr>
        <w:t xml:space="preserve">4.8. </w:t>
      </w:r>
      <w:r w:rsidRPr="006F20A9">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6F20A9" w:rsidRPr="006F20A9" w:rsidRDefault="006F20A9" w:rsidP="006F20A9">
      <w:pPr>
        <w:keepNext w:val="0"/>
        <w:widowControl w:val="0"/>
        <w:spacing w:line="252" w:lineRule="auto"/>
        <w:contextualSpacing/>
        <w:jc w:val="both"/>
        <w:rPr>
          <w:rFonts w:ascii="Times New Roman" w:hAnsi="Times New Roman" w:cs="Times New Roman"/>
          <w:sz w:val="24"/>
          <w:szCs w:val="24"/>
          <w:lang w:eastAsia="ko-KR"/>
        </w:rPr>
      </w:pPr>
      <w:r w:rsidRPr="006F20A9">
        <w:rPr>
          <w:rFonts w:ascii="Times New Roman" w:hAnsi="Times New Roman" w:cs="Times New Roman"/>
          <w:sz w:val="24"/>
          <w:szCs w:val="24"/>
          <w:lang w:eastAsia="ko-KR"/>
        </w:rPr>
        <w:t xml:space="preserve">- возврата уплаченных за Товар денежных средств; </w:t>
      </w:r>
    </w:p>
    <w:p w:rsidR="006F20A9" w:rsidRPr="006F20A9" w:rsidRDefault="006F20A9" w:rsidP="006F20A9">
      <w:pPr>
        <w:keepNext w:val="0"/>
        <w:widowControl w:val="0"/>
        <w:spacing w:line="252" w:lineRule="auto"/>
        <w:contextualSpacing/>
        <w:jc w:val="both"/>
        <w:rPr>
          <w:rFonts w:ascii="Times New Roman" w:hAnsi="Times New Roman" w:cs="Times New Roman"/>
          <w:sz w:val="24"/>
          <w:szCs w:val="24"/>
          <w:lang w:eastAsia="ko-KR"/>
        </w:rPr>
      </w:pPr>
      <w:r w:rsidRPr="006F20A9">
        <w:rPr>
          <w:rFonts w:ascii="Times New Roman" w:hAnsi="Times New Roman" w:cs="Times New Roman"/>
          <w:sz w:val="24"/>
          <w:szCs w:val="24"/>
          <w:lang w:eastAsia="ko-KR"/>
        </w:rPr>
        <w:t>- соразмерного уменьшения цены;</w:t>
      </w:r>
      <w:bookmarkStart w:id="37" w:name="sub_47514"/>
      <w:r w:rsidRPr="006F20A9">
        <w:rPr>
          <w:rFonts w:ascii="Times New Roman" w:hAnsi="Times New Roman" w:cs="Times New Roman"/>
          <w:sz w:val="24"/>
          <w:szCs w:val="24"/>
          <w:lang w:eastAsia="ko-KR"/>
        </w:rPr>
        <w:t xml:space="preserve"> </w:t>
      </w:r>
    </w:p>
    <w:p w:rsidR="006F20A9" w:rsidRPr="006F20A9" w:rsidRDefault="006F20A9" w:rsidP="006F20A9">
      <w:pPr>
        <w:keepNext w:val="0"/>
        <w:widowControl w:val="0"/>
        <w:spacing w:line="252" w:lineRule="auto"/>
        <w:contextualSpacing/>
        <w:jc w:val="both"/>
        <w:rPr>
          <w:rFonts w:ascii="Times New Roman" w:hAnsi="Times New Roman" w:cs="Times New Roman"/>
          <w:sz w:val="24"/>
          <w:szCs w:val="24"/>
          <w:lang w:eastAsia="ko-KR"/>
        </w:rPr>
      </w:pPr>
      <w:r w:rsidRPr="006F20A9">
        <w:rPr>
          <w:rFonts w:ascii="Times New Roman" w:hAnsi="Times New Roman" w:cs="Times New Roman"/>
          <w:sz w:val="24"/>
          <w:szCs w:val="24"/>
          <w:lang w:eastAsia="ko-KR"/>
        </w:rPr>
        <w:t>- возмещения расходов на устранение недостатков Товара.</w:t>
      </w:r>
    </w:p>
    <w:p w:rsidR="006F20A9" w:rsidRPr="006F20A9" w:rsidRDefault="006F20A9" w:rsidP="006F20A9">
      <w:pPr>
        <w:keepNext w:val="0"/>
        <w:widowControl w:val="0"/>
        <w:spacing w:line="252" w:lineRule="auto"/>
        <w:ind w:firstLine="567"/>
        <w:contextualSpacing/>
        <w:jc w:val="both"/>
        <w:rPr>
          <w:rFonts w:ascii="Times New Roman" w:hAnsi="Times New Roman" w:cs="Times New Roman"/>
          <w:sz w:val="24"/>
          <w:szCs w:val="24"/>
          <w:lang w:eastAsia="ko-KR"/>
        </w:rPr>
      </w:pPr>
      <w:r w:rsidRPr="006F20A9">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7"/>
    <w:p w:rsidR="006F20A9" w:rsidRPr="006F20A9" w:rsidRDefault="006F20A9" w:rsidP="006F20A9">
      <w:pPr>
        <w:keepNext w:val="0"/>
        <w:widowControl w:val="0"/>
        <w:shd w:val="clear" w:color="auto" w:fill="FFFFFF"/>
        <w:tabs>
          <w:tab w:val="left" w:pos="965"/>
        </w:tabs>
        <w:spacing w:line="252" w:lineRule="auto"/>
        <w:ind w:right="5"/>
        <w:contextualSpacing/>
        <w:jc w:val="center"/>
        <w:outlineLvl w:val="0"/>
        <w:rPr>
          <w:rFonts w:ascii="Times New Roman" w:hAnsi="Times New Roman" w:cs="Times New Roman"/>
          <w:b/>
          <w:bCs/>
          <w:sz w:val="24"/>
          <w:szCs w:val="24"/>
        </w:rPr>
      </w:pPr>
    </w:p>
    <w:p w:rsidR="006F20A9" w:rsidRPr="006F20A9" w:rsidRDefault="006F20A9" w:rsidP="006F20A9">
      <w:pPr>
        <w:keepNext w:val="0"/>
        <w:widowControl w:val="0"/>
        <w:shd w:val="clear" w:color="auto" w:fill="FFFFFF"/>
        <w:tabs>
          <w:tab w:val="left" w:pos="965"/>
        </w:tabs>
        <w:spacing w:line="252" w:lineRule="auto"/>
        <w:ind w:right="5"/>
        <w:contextualSpacing/>
        <w:jc w:val="center"/>
        <w:outlineLvl w:val="0"/>
        <w:rPr>
          <w:rFonts w:ascii="Times New Roman" w:hAnsi="Times New Roman" w:cs="Times New Roman"/>
          <w:b/>
          <w:bCs/>
          <w:sz w:val="24"/>
          <w:szCs w:val="24"/>
        </w:rPr>
      </w:pPr>
      <w:r w:rsidRPr="006F20A9">
        <w:rPr>
          <w:rFonts w:ascii="Times New Roman" w:hAnsi="Times New Roman" w:cs="Times New Roman"/>
          <w:b/>
          <w:bCs/>
          <w:sz w:val="24"/>
          <w:szCs w:val="24"/>
        </w:rPr>
        <w:t xml:space="preserve">5. Возникновение у Заказчика права собственности на Товар </w:t>
      </w:r>
    </w:p>
    <w:p w:rsidR="006F20A9" w:rsidRPr="006F20A9" w:rsidRDefault="006F20A9" w:rsidP="006F20A9">
      <w:pPr>
        <w:keepNext w:val="0"/>
        <w:widowControl w:val="0"/>
        <w:shd w:val="clear" w:color="auto" w:fill="FFFFFF"/>
        <w:tabs>
          <w:tab w:val="left" w:pos="965"/>
        </w:tabs>
        <w:spacing w:line="252" w:lineRule="auto"/>
        <w:ind w:right="5"/>
        <w:contextualSpacing/>
        <w:jc w:val="center"/>
        <w:outlineLvl w:val="0"/>
        <w:rPr>
          <w:rFonts w:ascii="Times New Roman" w:hAnsi="Times New Roman" w:cs="Times New Roman"/>
          <w:b/>
          <w:bCs/>
          <w:sz w:val="24"/>
          <w:szCs w:val="24"/>
        </w:rPr>
      </w:pPr>
      <w:r w:rsidRPr="006F20A9">
        <w:rPr>
          <w:rFonts w:ascii="Times New Roman" w:hAnsi="Times New Roman" w:cs="Times New Roman"/>
          <w:b/>
          <w:bCs/>
          <w:sz w:val="24"/>
          <w:szCs w:val="24"/>
        </w:rPr>
        <w:t>и гарантийные обязательства</w:t>
      </w:r>
    </w:p>
    <w:p w:rsidR="006F20A9" w:rsidRPr="006F20A9" w:rsidRDefault="006F20A9" w:rsidP="006F20A9">
      <w:pPr>
        <w:keepNext w:val="0"/>
        <w:widowControl w:val="0"/>
        <w:shd w:val="clear" w:color="auto" w:fill="FFFFFF"/>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lastRenderedPageBreak/>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6F20A9" w:rsidRPr="006F20A9" w:rsidRDefault="006F20A9" w:rsidP="006F20A9">
      <w:pPr>
        <w:keepNext w:val="0"/>
        <w:widowControl w:val="0"/>
        <w:shd w:val="clear" w:color="auto" w:fill="FFFFFF"/>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6F20A9" w:rsidRPr="006F20A9" w:rsidRDefault="006F20A9" w:rsidP="006F20A9">
      <w:pPr>
        <w:keepNext w:val="0"/>
        <w:widowControl w:val="0"/>
        <w:tabs>
          <w:tab w:val="left" w:pos="1080"/>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5.2. На Товар установлена гарантия Поставщика – не менее 12 месяцев </w:t>
      </w:r>
      <w:proofErr w:type="gramStart"/>
      <w:r w:rsidRPr="006F20A9">
        <w:rPr>
          <w:rFonts w:ascii="Times New Roman" w:hAnsi="Times New Roman" w:cs="Times New Roman"/>
          <w:sz w:val="24"/>
          <w:szCs w:val="24"/>
        </w:rPr>
        <w:t>с даты поставки</w:t>
      </w:r>
      <w:proofErr w:type="gramEnd"/>
      <w:r w:rsidRPr="006F20A9">
        <w:rPr>
          <w:rFonts w:ascii="Times New Roman" w:hAnsi="Times New Roman" w:cs="Times New Roman"/>
          <w:sz w:val="24"/>
          <w:szCs w:val="24"/>
        </w:rPr>
        <w:t xml:space="preserve"> Товара, но не менее срока предоставления гарантии производителя.</w:t>
      </w:r>
    </w:p>
    <w:p w:rsidR="006F20A9" w:rsidRPr="006F20A9" w:rsidRDefault="006F20A9" w:rsidP="006F20A9">
      <w:pPr>
        <w:keepNext w:val="0"/>
        <w:widowControl w:val="0"/>
        <w:tabs>
          <w:tab w:val="left" w:pos="1080"/>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 Поставщик гарантирует возможность безопасного использования Товара по назначению в течение всего гарантийного срока.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6F20A9" w:rsidRPr="006F20A9" w:rsidRDefault="006F20A9" w:rsidP="006F20A9">
      <w:pPr>
        <w:keepNext w:val="0"/>
        <w:widowControl w:val="0"/>
        <w:tabs>
          <w:tab w:val="left" w:pos="1080"/>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за свой счет заменить Товаром надлежащего качества, согласованным с Заказчиком и не противоречащим действующему законодательству РФ.</w:t>
      </w:r>
    </w:p>
    <w:p w:rsidR="006F20A9" w:rsidRPr="006F20A9" w:rsidRDefault="006F20A9" w:rsidP="006F20A9">
      <w:pPr>
        <w:keepNext w:val="0"/>
        <w:widowControl w:val="0"/>
        <w:shd w:val="clear" w:color="auto" w:fill="FFFFFF"/>
        <w:spacing w:line="252" w:lineRule="auto"/>
        <w:ind w:right="5"/>
        <w:contextualSpacing/>
        <w:jc w:val="center"/>
        <w:outlineLvl w:val="0"/>
        <w:rPr>
          <w:rFonts w:ascii="Times New Roman" w:hAnsi="Times New Roman" w:cs="Times New Roman"/>
          <w:b/>
          <w:bCs/>
          <w:sz w:val="24"/>
          <w:szCs w:val="24"/>
        </w:rPr>
      </w:pPr>
    </w:p>
    <w:p w:rsidR="006F20A9" w:rsidRPr="006F20A9" w:rsidRDefault="006F20A9" w:rsidP="006F20A9">
      <w:pPr>
        <w:keepNext w:val="0"/>
        <w:widowControl w:val="0"/>
        <w:shd w:val="clear" w:color="auto" w:fill="FFFFFF"/>
        <w:spacing w:line="252" w:lineRule="auto"/>
        <w:ind w:right="5"/>
        <w:contextualSpacing/>
        <w:jc w:val="center"/>
        <w:outlineLvl w:val="0"/>
        <w:rPr>
          <w:rFonts w:ascii="Times New Roman" w:hAnsi="Times New Roman" w:cs="Times New Roman"/>
          <w:b/>
          <w:bCs/>
          <w:sz w:val="24"/>
          <w:szCs w:val="24"/>
        </w:rPr>
      </w:pPr>
      <w:r w:rsidRPr="006F20A9">
        <w:rPr>
          <w:rFonts w:ascii="Times New Roman" w:hAnsi="Times New Roman" w:cs="Times New Roman"/>
          <w:b/>
          <w:bCs/>
          <w:sz w:val="24"/>
          <w:szCs w:val="24"/>
        </w:rPr>
        <w:t>6. Права и обязанности Сторон</w:t>
      </w:r>
    </w:p>
    <w:p w:rsidR="006F20A9" w:rsidRPr="006F20A9" w:rsidRDefault="006F20A9" w:rsidP="006F20A9">
      <w:pPr>
        <w:keepNext w:val="0"/>
        <w:widowControl w:val="0"/>
        <w:shd w:val="clear" w:color="auto" w:fill="FFFFFF"/>
        <w:tabs>
          <w:tab w:val="left" w:pos="960"/>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pacing w:val="-1"/>
          <w:sz w:val="24"/>
          <w:szCs w:val="24"/>
        </w:rPr>
        <w:t xml:space="preserve">6.1. </w:t>
      </w:r>
      <w:r w:rsidRPr="006F20A9">
        <w:rPr>
          <w:rFonts w:ascii="Times New Roman" w:hAnsi="Times New Roman" w:cs="Times New Roman"/>
          <w:sz w:val="24"/>
          <w:szCs w:val="24"/>
        </w:rPr>
        <w:t>Поставщик обязуется:</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6F20A9">
        <w:rPr>
          <w:rFonts w:ascii="Times New Roman" w:hAnsi="Times New Roman" w:cs="Times New Roman"/>
          <w:sz w:val="24"/>
          <w:szCs w:val="24"/>
        </w:rPr>
        <w:t xml:space="preserve">Товар должен быть новым, не бывшем в употреблении. </w:t>
      </w:r>
      <w:proofErr w:type="gramEnd"/>
    </w:p>
    <w:p w:rsidR="006F20A9" w:rsidRPr="006F20A9" w:rsidRDefault="006F20A9" w:rsidP="006F20A9">
      <w:pPr>
        <w:keepNext w:val="0"/>
        <w:widowControl w:val="0"/>
        <w:shd w:val="clear" w:color="auto" w:fill="FFFFFF"/>
        <w:spacing w:line="252" w:lineRule="auto"/>
        <w:ind w:right="10"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6F20A9">
        <w:rPr>
          <w:rFonts w:ascii="Times New Roman" w:hAnsi="Times New Roman" w:cs="Times New Roman"/>
          <w:sz w:val="24"/>
          <w:szCs w:val="24"/>
        </w:rPr>
        <w:t>товаро</w:t>
      </w:r>
      <w:proofErr w:type="spellEnd"/>
      <w:r w:rsidRPr="006F20A9">
        <w:rPr>
          <w:rFonts w:ascii="Times New Roman" w:hAnsi="Times New Roman" w:cs="Times New Roman"/>
          <w:sz w:val="24"/>
          <w:szCs w:val="24"/>
        </w:rPr>
        <w:t>-транспортную</w:t>
      </w:r>
      <w:proofErr w:type="gramEnd"/>
      <w:r w:rsidRPr="006F20A9">
        <w:rPr>
          <w:rFonts w:ascii="Times New Roman" w:hAnsi="Times New Roman" w:cs="Times New Roman"/>
          <w:sz w:val="24"/>
          <w:szCs w:val="24"/>
        </w:rPr>
        <w:t>) накладную и документами по качеству согласно п.3.6.</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6F20A9">
        <w:rPr>
          <w:rFonts w:ascii="Times New Roman" w:hAnsi="Times New Roman" w:cs="Times New Roman"/>
          <w:i/>
          <w:sz w:val="24"/>
          <w:szCs w:val="24"/>
        </w:rPr>
        <w:t xml:space="preserve"> </w:t>
      </w:r>
      <w:r w:rsidRPr="006F20A9">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6F20A9" w:rsidRPr="006F20A9" w:rsidRDefault="006F20A9" w:rsidP="006F20A9">
      <w:pPr>
        <w:keepNext w:val="0"/>
        <w:widowControl w:val="0"/>
        <w:shd w:val="clear" w:color="auto" w:fill="FFFFFF"/>
        <w:tabs>
          <w:tab w:val="left" w:pos="998"/>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pacing w:val="-1"/>
          <w:sz w:val="24"/>
          <w:szCs w:val="24"/>
        </w:rPr>
        <w:t>6.2.</w:t>
      </w:r>
      <w:r w:rsidRPr="006F20A9">
        <w:rPr>
          <w:rFonts w:ascii="Times New Roman" w:hAnsi="Times New Roman" w:cs="Times New Roman"/>
          <w:sz w:val="24"/>
          <w:szCs w:val="24"/>
        </w:rPr>
        <w:t xml:space="preserve"> Заказчик обязуется:</w:t>
      </w:r>
    </w:p>
    <w:p w:rsidR="006F20A9" w:rsidRPr="006F20A9" w:rsidRDefault="006F20A9" w:rsidP="006F20A9">
      <w:pPr>
        <w:keepNext w:val="0"/>
        <w:widowControl w:val="0"/>
        <w:shd w:val="clear" w:color="auto" w:fill="FFFFFF"/>
        <w:tabs>
          <w:tab w:val="left" w:pos="1138"/>
        </w:tabs>
        <w:spacing w:line="252" w:lineRule="auto"/>
        <w:ind w:firstLine="567"/>
        <w:contextualSpacing/>
        <w:jc w:val="both"/>
        <w:rPr>
          <w:rFonts w:ascii="Times New Roman" w:hAnsi="Times New Roman" w:cs="Times New Roman"/>
          <w:spacing w:val="-1"/>
          <w:sz w:val="24"/>
          <w:szCs w:val="24"/>
        </w:rPr>
      </w:pPr>
      <w:r w:rsidRPr="006F20A9">
        <w:rPr>
          <w:rFonts w:ascii="Times New Roman" w:hAnsi="Times New Roman" w:cs="Times New Roman"/>
          <w:sz w:val="24"/>
          <w:szCs w:val="24"/>
        </w:rPr>
        <w:t>6.2.1. Принять и оплатить Товар в соответствии с условиями настоящего Договора.</w:t>
      </w:r>
    </w:p>
    <w:p w:rsidR="006F20A9" w:rsidRPr="006F20A9" w:rsidRDefault="006F20A9" w:rsidP="006F20A9">
      <w:pPr>
        <w:keepNext w:val="0"/>
        <w:widowControl w:val="0"/>
        <w:shd w:val="clear" w:color="auto" w:fill="FFFFFF"/>
        <w:tabs>
          <w:tab w:val="left" w:pos="1138"/>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6F20A9" w:rsidRPr="006F20A9" w:rsidRDefault="006F20A9" w:rsidP="006F20A9">
      <w:pPr>
        <w:keepNext w:val="0"/>
        <w:widowControl w:val="0"/>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6.3. Заказчик имеет право: </w:t>
      </w:r>
    </w:p>
    <w:p w:rsidR="006F20A9" w:rsidRPr="006F20A9" w:rsidRDefault="006F20A9" w:rsidP="006F20A9">
      <w:pPr>
        <w:keepNext w:val="0"/>
        <w:widowControl w:val="0"/>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6F20A9" w:rsidRPr="006F20A9" w:rsidRDefault="006F20A9" w:rsidP="006F20A9">
      <w:pPr>
        <w:keepNext w:val="0"/>
        <w:widowControl w:val="0"/>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6.4. Поставщик имеет право:</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6.4.1. Требовать от Заказчика своевременной оплаты. </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6F20A9" w:rsidRPr="006F20A9" w:rsidRDefault="006F20A9" w:rsidP="006F20A9">
      <w:pPr>
        <w:keepNext w:val="0"/>
        <w:widowControl w:val="0"/>
        <w:tabs>
          <w:tab w:val="left" w:pos="993"/>
          <w:tab w:val="decimal" w:pos="2880"/>
          <w:tab w:val="left" w:pos="4608"/>
        </w:tabs>
        <w:suppressAutoHyphens/>
        <w:autoSpaceDE/>
        <w:autoSpaceDN/>
        <w:adjustRightInd/>
        <w:spacing w:line="252" w:lineRule="auto"/>
        <w:ind w:firstLine="567"/>
        <w:contextualSpacing/>
        <w:jc w:val="both"/>
        <w:rPr>
          <w:rFonts w:ascii="Times New Roman" w:hAnsi="Times New Roman" w:cs="Times New Roman"/>
          <w:snapToGrid w:val="0"/>
          <w:sz w:val="24"/>
          <w:szCs w:val="24"/>
        </w:rPr>
      </w:pPr>
      <w:r w:rsidRPr="006F20A9">
        <w:rPr>
          <w:rFonts w:ascii="Times New Roman" w:hAnsi="Times New Roman" w:cs="Times New Roman"/>
          <w:sz w:val="24"/>
          <w:szCs w:val="24"/>
        </w:rPr>
        <w:t xml:space="preserve">6.6. </w:t>
      </w:r>
      <w:r w:rsidRPr="006F20A9">
        <w:rPr>
          <w:rFonts w:ascii="Times New Roman" w:hAnsi="Times New Roman" w:cs="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6F20A9" w:rsidRPr="006F20A9" w:rsidRDefault="006F20A9" w:rsidP="006F20A9">
      <w:pPr>
        <w:keepNext w:val="0"/>
        <w:widowControl w:val="0"/>
        <w:tabs>
          <w:tab w:val="left" w:pos="567"/>
          <w:tab w:val="decimal" w:pos="993"/>
          <w:tab w:val="left" w:pos="4608"/>
        </w:tabs>
        <w:suppressAutoHyphens/>
        <w:autoSpaceDE/>
        <w:autoSpaceDN/>
        <w:adjustRightInd/>
        <w:spacing w:line="252" w:lineRule="auto"/>
        <w:ind w:firstLine="567"/>
        <w:contextualSpacing/>
        <w:jc w:val="both"/>
        <w:rPr>
          <w:rFonts w:ascii="Times New Roman" w:hAnsi="Times New Roman" w:cs="Times New Roman"/>
          <w:snapToGrid w:val="0"/>
          <w:sz w:val="24"/>
          <w:szCs w:val="24"/>
        </w:rPr>
      </w:pPr>
      <w:r w:rsidRPr="006F20A9">
        <w:rPr>
          <w:rFonts w:ascii="Times New Roman" w:hAnsi="Times New Roman" w:cs="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6F20A9" w:rsidRPr="006F20A9" w:rsidRDefault="006F20A9" w:rsidP="006F20A9">
      <w:pPr>
        <w:keepNext w:val="0"/>
        <w:widowControl w:val="0"/>
        <w:tabs>
          <w:tab w:val="left" w:pos="864"/>
          <w:tab w:val="left" w:pos="993"/>
          <w:tab w:val="decimal" w:pos="2880"/>
          <w:tab w:val="left" w:pos="4608"/>
        </w:tabs>
        <w:suppressAutoHyphens/>
        <w:autoSpaceDE/>
        <w:autoSpaceDN/>
        <w:adjustRightInd/>
        <w:spacing w:line="252" w:lineRule="auto"/>
        <w:ind w:firstLine="567"/>
        <w:contextualSpacing/>
        <w:jc w:val="both"/>
        <w:rPr>
          <w:rFonts w:ascii="Times New Roman" w:hAnsi="Times New Roman" w:cs="Times New Roman"/>
          <w:snapToGrid w:val="0"/>
          <w:sz w:val="28"/>
          <w:szCs w:val="28"/>
        </w:rPr>
      </w:pPr>
      <w:proofErr w:type="gramStart"/>
      <w:r w:rsidRPr="006F20A9">
        <w:rPr>
          <w:rFonts w:ascii="Times New Roman" w:hAnsi="Times New Roman" w:cs="Times New Roman"/>
          <w:snapToGrid w:val="0"/>
          <w:sz w:val="24"/>
          <w:szCs w:val="24"/>
        </w:rPr>
        <w:t xml:space="preserve">Конфиденциальная информация, содержащая служебную, банковскую и коммерческую тайны, </w:t>
      </w:r>
      <w:r w:rsidRPr="006F20A9">
        <w:rPr>
          <w:rFonts w:ascii="Times New Roman" w:hAnsi="Times New Roman" w:cs="Times New Roman"/>
          <w:snapToGrid w:val="0"/>
          <w:sz w:val="24"/>
          <w:szCs w:val="24"/>
        </w:rPr>
        <w:lastRenderedPageBreak/>
        <w:t xml:space="preserve">определена Указом Президента РФ от 06.08.1997 г. №188 «О перечне сведений конфиденциального характера» и </w:t>
      </w:r>
      <w:r w:rsidRPr="006F20A9">
        <w:rPr>
          <w:rFonts w:ascii="Times New Roman" w:hAnsi="Times New Roman" w:cs="Times New Roman"/>
          <w:sz w:val="24"/>
          <w:szCs w:val="24"/>
        </w:rPr>
        <w:t>Федеральным законом от 29.07.2004 N 98-ФЗ "О коммерческой тайне".</w:t>
      </w:r>
      <w:proofErr w:type="gramEnd"/>
    </w:p>
    <w:p w:rsidR="006F20A9" w:rsidRPr="006F20A9" w:rsidRDefault="006F20A9" w:rsidP="006F20A9">
      <w:pPr>
        <w:keepNext w:val="0"/>
        <w:widowControl w:val="0"/>
        <w:shd w:val="clear" w:color="auto" w:fill="FFFFFF"/>
        <w:tabs>
          <w:tab w:val="left" w:pos="998"/>
        </w:tabs>
        <w:spacing w:line="252" w:lineRule="auto"/>
        <w:ind w:right="5"/>
        <w:contextualSpacing/>
        <w:jc w:val="both"/>
        <w:rPr>
          <w:rFonts w:ascii="Times New Roman" w:hAnsi="Times New Roman" w:cs="Times New Roman"/>
          <w:sz w:val="24"/>
          <w:szCs w:val="24"/>
        </w:rPr>
      </w:pPr>
    </w:p>
    <w:p w:rsidR="006F20A9" w:rsidRPr="006F20A9" w:rsidRDefault="006F20A9" w:rsidP="006F20A9">
      <w:pPr>
        <w:keepNext w:val="0"/>
        <w:widowControl w:val="0"/>
        <w:shd w:val="clear" w:color="auto" w:fill="FFFFFF"/>
        <w:tabs>
          <w:tab w:val="left" w:pos="998"/>
        </w:tabs>
        <w:spacing w:line="252" w:lineRule="auto"/>
        <w:ind w:right="6"/>
        <w:contextualSpacing/>
        <w:jc w:val="center"/>
        <w:outlineLvl w:val="0"/>
        <w:rPr>
          <w:rFonts w:ascii="Times New Roman" w:hAnsi="Times New Roman" w:cs="Times New Roman"/>
          <w:sz w:val="24"/>
          <w:szCs w:val="24"/>
        </w:rPr>
      </w:pPr>
      <w:r w:rsidRPr="006F20A9">
        <w:rPr>
          <w:rFonts w:ascii="Times New Roman" w:hAnsi="Times New Roman" w:cs="Times New Roman"/>
          <w:b/>
          <w:bCs/>
          <w:sz w:val="24"/>
          <w:szCs w:val="24"/>
        </w:rPr>
        <w:t>7. Ответственность Сторон</w:t>
      </w:r>
    </w:p>
    <w:p w:rsidR="006F20A9" w:rsidRPr="006F20A9" w:rsidRDefault="006F20A9" w:rsidP="006F20A9">
      <w:pPr>
        <w:keepNext w:val="0"/>
        <w:widowControl w:val="0"/>
        <w:shd w:val="clear" w:color="auto" w:fill="FFFFFF"/>
        <w:tabs>
          <w:tab w:val="left" w:pos="1118"/>
        </w:tabs>
        <w:spacing w:line="252" w:lineRule="auto"/>
        <w:ind w:firstLine="567"/>
        <w:jc w:val="both"/>
        <w:rPr>
          <w:rFonts w:ascii="Times New Roman" w:hAnsi="Times New Roman" w:cs="Times New Roman"/>
          <w:spacing w:val="-1"/>
          <w:sz w:val="24"/>
          <w:szCs w:val="24"/>
        </w:rPr>
      </w:pPr>
      <w:r w:rsidRPr="006F20A9">
        <w:rPr>
          <w:rFonts w:ascii="Times New Roman" w:hAnsi="Times New Roman" w:cs="Times New Roman"/>
          <w:sz w:val="24"/>
          <w:szCs w:val="24"/>
        </w:rPr>
        <w:t xml:space="preserve">7.1. При </w:t>
      </w:r>
      <w:r w:rsidRPr="006F20A9">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6F20A9">
        <w:rPr>
          <w:rFonts w:ascii="Times New Roman" w:hAnsi="Times New Roman" w:cs="Times New Roman"/>
          <w:sz w:val="24"/>
          <w:szCs w:val="24"/>
          <w:shd w:val="clear" w:color="auto" w:fill="FFFFFF"/>
        </w:rPr>
        <w:t xml:space="preserve"> </w:t>
      </w:r>
      <w:r w:rsidRPr="006F20A9">
        <w:rPr>
          <w:rFonts w:ascii="Times New Roman" w:hAnsi="Times New Roman" w:cs="Times New Roman"/>
          <w:sz w:val="24"/>
          <w:szCs w:val="24"/>
          <w:highlight w:val="white"/>
        </w:rPr>
        <w:t xml:space="preserve">Поставщик уплачивает Заказчику неустойку в размере 1/300 </w:t>
      </w:r>
      <w:r w:rsidRPr="006F20A9">
        <w:rPr>
          <w:rFonts w:ascii="Times New Roman" w:hAnsi="Times New Roman" w:cs="Times New Roman"/>
          <w:spacing w:val="-2"/>
          <w:sz w:val="24"/>
          <w:szCs w:val="24"/>
          <w:highlight w:val="white"/>
        </w:rPr>
        <w:t>от ключевой ставки</w:t>
      </w:r>
      <w:r w:rsidRPr="006F20A9">
        <w:rPr>
          <w:rFonts w:ascii="Times New Roman" w:hAnsi="Times New Roman" w:cs="Times New Roman"/>
          <w:sz w:val="24"/>
          <w:szCs w:val="24"/>
          <w:highlight w:val="white"/>
        </w:rPr>
        <w:t xml:space="preserve"> ЦБ РФ, действующей на дату уплаты, </w:t>
      </w:r>
      <w:r w:rsidRPr="006F20A9">
        <w:rPr>
          <w:rFonts w:ascii="Times New Roman" w:hAnsi="Times New Roman" w:cs="Times New Roman"/>
          <w:sz w:val="24"/>
          <w:szCs w:val="24"/>
        </w:rPr>
        <w:t>от цены Договора</w:t>
      </w:r>
      <w:r w:rsidRPr="006F20A9">
        <w:rPr>
          <w:rFonts w:ascii="Times New Roman" w:hAnsi="Times New Roman" w:cs="Times New Roman"/>
          <w:spacing w:val="-1"/>
          <w:sz w:val="24"/>
          <w:szCs w:val="24"/>
        </w:rPr>
        <w:t xml:space="preserve">, за каждый день просрочки. </w:t>
      </w:r>
    </w:p>
    <w:p w:rsidR="006F20A9" w:rsidRPr="006F20A9" w:rsidRDefault="006F20A9" w:rsidP="006F20A9">
      <w:pPr>
        <w:keepNext w:val="0"/>
        <w:widowControl w:val="0"/>
        <w:shd w:val="clear" w:color="auto" w:fill="FFFFFF"/>
        <w:tabs>
          <w:tab w:val="left" w:pos="1118"/>
        </w:tabs>
        <w:spacing w:line="252" w:lineRule="auto"/>
        <w:ind w:right="5" w:firstLine="567"/>
        <w:jc w:val="both"/>
        <w:rPr>
          <w:rFonts w:ascii="Times New Roman" w:hAnsi="Times New Roman" w:cs="Times New Roman"/>
          <w:sz w:val="24"/>
          <w:szCs w:val="24"/>
        </w:rPr>
      </w:pPr>
      <w:r w:rsidRPr="006F20A9">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6F20A9">
        <w:rPr>
          <w:rFonts w:ascii="Times New Roman" w:hAnsi="Times New Roman" w:cs="Times New Roman"/>
          <w:spacing w:val="-2"/>
          <w:sz w:val="24"/>
          <w:szCs w:val="24"/>
        </w:rPr>
        <w:t>, Поставщик уплачивает Заказчику неустойку в размере 1/300 от ключевой ставки</w:t>
      </w:r>
      <w:r w:rsidRPr="006F20A9">
        <w:rPr>
          <w:rFonts w:ascii="Times New Roman" w:hAnsi="Times New Roman" w:cs="Times New Roman"/>
          <w:sz w:val="24"/>
          <w:szCs w:val="24"/>
        </w:rPr>
        <w:t xml:space="preserve"> ЦБ РФ, действующей на дату уплаты,</w:t>
      </w:r>
      <w:r w:rsidRPr="006F20A9">
        <w:rPr>
          <w:rFonts w:ascii="Times New Roman" w:hAnsi="Times New Roman" w:cs="Times New Roman"/>
          <w:spacing w:val="-2"/>
          <w:sz w:val="24"/>
          <w:szCs w:val="24"/>
        </w:rPr>
        <w:t xml:space="preserve"> от </w:t>
      </w:r>
      <w:r w:rsidRPr="006F20A9">
        <w:rPr>
          <w:rFonts w:ascii="Times New Roman" w:hAnsi="Times New Roman" w:cs="Times New Roman"/>
          <w:sz w:val="24"/>
          <w:szCs w:val="24"/>
        </w:rPr>
        <w:t>стоимости дефектного Товара за каждый день просрочки.</w:t>
      </w:r>
    </w:p>
    <w:p w:rsidR="006F20A9" w:rsidRPr="006F20A9" w:rsidRDefault="006F20A9" w:rsidP="006F20A9">
      <w:pPr>
        <w:keepNext w:val="0"/>
        <w:widowControl w:val="0"/>
        <w:shd w:val="clear" w:color="auto" w:fill="FFFFFF"/>
        <w:spacing w:line="252" w:lineRule="auto"/>
        <w:ind w:firstLine="567"/>
        <w:jc w:val="both"/>
        <w:rPr>
          <w:rFonts w:ascii="Times New Roman" w:hAnsi="Times New Roman" w:cs="Times New Roman"/>
          <w:sz w:val="24"/>
          <w:szCs w:val="24"/>
        </w:rPr>
      </w:pPr>
      <w:r w:rsidRPr="006F20A9">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6F20A9">
        <w:rPr>
          <w:rFonts w:ascii="Times New Roman" w:hAnsi="Times New Roman" w:cs="Times New Roman"/>
          <w:spacing w:val="-2"/>
          <w:sz w:val="24"/>
          <w:szCs w:val="24"/>
        </w:rPr>
        <w:t>Заказчик уплачивает Поставщику неустойку в размере 1/300 от ключевой ставки</w:t>
      </w:r>
      <w:r w:rsidRPr="006F20A9">
        <w:rPr>
          <w:rFonts w:ascii="Times New Roman" w:hAnsi="Times New Roman" w:cs="Times New Roman"/>
          <w:sz w:val="24"/>
          <w:szCs w:val="24"/>
        </w:rPr>
        <w:t xml:space="preserve"> ЦБ РФ, действующей на дату уплаты, </w:t>
      </w:r>
      <w:r w:rsidRPr="006F20A9">
        <w:rPr>
          <w:rFonts w:ascii="Times New Roman" w:hAnsi="Times New Roman" w:cs="Times New Roman"/>
          <w:spacing w:val="-2"/>
          <w:sz w:val="24"/>
          <w:szCs w:val="24"/>
        </w:rPr>
        <w:t>от суммы неисполненного денежного обязательства</w:t>
      </w:r>
      <w:r w:rsidRPr="006F20A9">
        <w:rPr>
          <w:rFonts w:ascii="Times New Roman" w:hAnsi="Times New Roman" w:cs="Times New Roman"/>
          <w:sz w:val="24"/>
          <w:szCs w:val="24"/>
        </w:rPr>
        <w:t xml:space="preserve"> </w:t>
      </w:r>
      <w:r w:rsidRPr="006F20A9">
        <w:rPr>
          <w:rFonts w:ascii="Times New Roman" w:hAnsi="Times New Roman" w:cs="Times New Roman"/>
          <w:spacing w:val="-2"/>
          <w:sz w:val="24"/>
          <w:szCs w:val="24"/>
        </w:rPr>
        <w:t>за каждый день просрочки</w:t>
      </w:r>
      <w:r w:rsidRPr="006F20A9">
        <w:rPr>
          <w:rFonts w:ascii="Times New Roman" w:hAnsi="Times New Roman" w:cs="Times New Roman"/>
          <w:sz w:val="24"/>
          <w:szCs w:val="24"/>
        </w:rPr>
        <w:t xml:space="preserve">. </w:t>
      </w:r>
    </w:p>
    <w:p w:rsidR="006F20A9" w:rsidRPr="006F20A9" w:rsidRDefault="006F20A9" w:rsidP="006F20A9">
      <w:pPr>
        <w:keepNext w:val="0"/>
        <w:widowControl w:val="0"/>
        <w:shd w:val="clear" w:color="auto" w:fill="FFFFFF"/>
        <w:spacing w:line="252" w:lineRule="auto"/>
        <w:ind w:right="14" w:firstLine="567"/>
        <w:jc w:val="both"/>
        <w:rPr>
          <w:rFonts w:ascii="Times New Roman" w:hAnsi="Times New Roman" w:cs="Times New Roman"/>
          <w:sz w:val="24"/>
          <w:szCs w:val="24"/>
        </w:rPr>
      </w:pPr>
      <w:r w:rsidRPr="006F20A9">
        <w:rPr>
          <w:rFonts w:ascii="Times New Roman" w:hAnsi="Times New Roman" w:cs="Times New Roman"/>
          <w:sz w:val="24"/>
          <w:szCs w:val="24"/>
        </w:rPr>
        <w:t xml:space="preserve">7.4. При нарушении Поставщиком сроков </w:t>
      </w:r>
      <w:proofErr w:type="gramStart"/>
      <w:r w:rsidRPr="006F20A9">
        <w:rPr>
          <w:rFonts w:ascii="Times New Roman" w:hAnsi="Times New Roman" w:cs="Times New Roman"/>
          <w:sz w:val="24"/>
          <w:szCs w:val="24"/>
        </w:rPr>
        <w:t>поставки Товара/поставки Товара ненадлежащего качества</w:t>
      </w:r>
      <w:proofErr w:type="gramEnd"/>
      <w:r w:rsidRPr="006F20A9">
        <w:rPr>
          <w:rFonts w:ascii="Times New Roman" w:hAnsi="Times New Roman" w:cs="Times New Roman"/>
          <w:sz w:val="24"/>
          <w:szCs w:val="24"/>
        </w:rPr>
        <w:t xml:space="preserve"> Поставщик уплачивает Заказчику неустойку в размере 1/300 </w:t>
      </w:r>
      <w:r w:rsidRPr="006F20A9">
        <w:rPr>
          <w:rFonts w:ascii="Times New Roman" w:hAnsi="Times New Roman" w:cs="Times New Roman"/>
          <w:spacing w:val="-2"/>
          <w:sz w:val="24"/>
          <w:szCs w:val="24"/>
        </w:rPr>
        <w:t>от ключевой ставки</w:t>
      </w:r>
      <w:r w:rsidRPr="006F20A9">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6F20A9" w:rsidRPr="006F20A9" w:rsidRDefault="006F20A9" w:rsidP="006F20A9">
      <w:pPr>
        <w:keepNext w:val="0"/>
        <w:widowControl w:val="0"/>
        <w:shd w:val="clear" w:color="auto" w:fill="FFFFFF"/>
        <w:spacing w:line="252" w:lineRule="auto"/>
        <w:ind w:right="14" w:firstLine="567"/>
        <w:jc w:val="both"/>
        <w:rPr>
          <w:rFonts w:ascii="Times New Roman" w:hAnsi="Times New Roman" w:cs="Times New Roman"/>
          <w:sz w:val="24"/>
          <w:szCs w:val="24"/>
        </w:rPr>
      </w:pPr>
      <w:r w:rsidRPr="006F20A9">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6F20A9" w:rsidRPr="006F20A9" w:rsidRDefault="006F20A9" w:rsidP="006F20A9">
      <w:pPr>
        <w:keepNext w:val="0"/>
        <w:widowControl w:val="0"/>
        <w:shd w:val="clear" w:color="auto" w:fill="FFFFFF"/>
        <w:spacing w:line="252" w:lineRule="auto"/>
        <w:ind w:right="14" w:firstLine="567"/>
        <w:jc w:val="both"/>
        <w:rPr>
          <w:rFonts w:ascii="Times New Roman" w:hAnsi="Times New Roman" w:cs="Times New Roman"/>
          <w:sz w:val="24"/>
          <w:szCs w:val="24"/>
        </w:rPr>
      </w:pPr>
      <w:r w:rsidRPr="006F20A9">
        <w:rPr>
          <w:rFonts w:ascii="Times New Roman" w:hAnsi="Times New Roman" w:cs="Times New Roman"/>
          <w:sz w:val="24"/>
          <w:szCs w:val="24"/>
        </w:rPr>
        <w:t>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rsidR="006F20A9" w:rsidRPr="006F20A9" w:rsidRDefault="006F20A9" w:rsidP="006F20A9">
      <w:pPr>
        <w:keepNext w:val="0"/>
        <w:widowControl w:val="0"/>
        <w:shd w:val="clear" w:color="auto" w:fill="FFFFFF"/>
        <w:spacing w:line="252" w:lineRule="auto"/>
        <w:ind w:right="14"/>
        <w:contextualSpacing/>
        <w:jc w:val="center"/>
        <w:outlineLvl w:val="0"/>
        <w:rPr>
          <w:rFonts w:ascii="Times New Roman" w:hAnsi="Times New Roman" w:cs="Times New Roman"/>
          <w:sz w:val="24"/>
          <w:szCs w:val="24"/>
        </w:rPr>
      </w:pPr>
    </w:p>
    <w:p w:rsidR="006F20A9" w:rsidRPr="006F20A9" w:rsidRDefault="006F20A9" w:rsidP="006F20A9">
      <w:pPr>
        <w:keepNext w:val="0"/>
        <w:widowControl w:val="0"/>
        <w:shd w:val="clear" w:color="auto" w:fill="FFFFFF"/>
        <w:spacing w:line="252" w:lineRule="auto"/>
        <w:ind w:right="14"/>
        <w:contextualSpacing/>
        <w:jc w:val="center"/>
        <w:outlineLvl w:val="0"/>
        <w:rPr>
          <w:rFonts w:ascii="Times New Roman" w:hAnsi="Times New Roman" w:cs="Times New Roman"/>
          <w:b/>
          <w:bCs/>
          <w:sz w:val="24"/>
          <w:szCs w:val="24"/>
        </w:rPr>
      </w:pPr>
      <w:r w:rsidRPr="006F20A9">
        <w:rPr>
          <w:rFonts w:ascii="Times New Roman" w:hAnsi="Times New Roman" w:cs="Times New Roman"/>
          <w:b/>
          <w:bCs/>
          <w:sz w:val="24"/>
          <w:szCs w:val="24"/>
        </w:rPr>
        <w:t>8. Обстоятельства непреодолимой силы</w:t>
      </w:r>
    </w:p>
    <w:p w:rsidR="006F20A9" w:rsidRPr="006F20A9" w:rsidRDefault="006F20A9" w:rsidP="006F20A9">
      <w:pPr>
        <w:keepNext w:val="0"/>
        <w:tabs>
          <w:tab w:val="left" w:pos="1276"/>
        </w:tabs>
        <w:autoSpaceDE/>
        <w:autoSpaceDN/>
        <w:adjustRightInd/>
        <w:spacing w:line="252" w:lineRule="auto"/>
        <w:ind w:firstLine="567"/>
        <w:contextualSpacing/>
        <w:jc w:val="both"/>
        <w:rPr>
          <w:rFonts w:ascii="Times New Roman" w:hAnsi="Times New Roman" w:cs="Times New Roman"/>
          <w:sz w:val="24"/>
          <w:szCs w:val="24"/>
          <w:lang w:eastAsia="en-US"/>
        </w:rPr>
      </w:pPr>
      <w:r w:rsidRPr="006F20A9">
        <w:rPr>
          <w:rFonts w:ascii="Times New Roman" w:hAnsi="Times New Roman" w:cs="Times New Roman"/>
          <w:sz w:val="24"/>
          <w:szCs w:val="24"/>
          <w:lang w:eastAsia="en-US"/>
        </w:rPr>
        <w:t xml:space="preserve">8.1. </w:t>
      </w:r>
      <w:proofErr w:type="gramStart"/>
      <w:r w:rsidRPr="006F20A9">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6F20A9">
        <w:rPr>
          <w:rFonts w:ascii="Times New Roman" w:hAnsi="Times New Roman" w:cs="Times New Roman"/>
          <w:sz w:val="24"/>
          <w:szCs w:val="24"/>
          <w:lang w:eastAsia="en-US"/>
        </w:rPr>
        <w:t xml:space="preserve"> и др. в соответствии с п.3 ст. 401 ГК РФ.</w:t>
      </w:r>
    </w:p>
    <w:p w:rsidR="006F20A9" w:rsidRPr="006F20A9" w:rsidRDefault="006F20A9" w:rsidP="006F20A9">
      <w:pPr>
        <w:keepNext w:val="0"/>
        <w:tabs>
          <w:tab w:val="left" w:pos="1276"/>
        </w:tabs>
        <w:adjustRightInd/>
        <w:spacing w:line="252" w:lineRule="auto"/>
        <w:ind w:right="-21" w:firstLine="567"/>
        <w:contextualSpacing/>
        <w:jc w:val="both"/>
        <w:rPr>
          <w:rFonts w:ascii="Times New Roman" w:hAnsi="Times New Roman" w:cs="Times New Roman"/>
          <w:sz w:val="24"/>
          <w:szCs w:val="24"/>
          <w:lang w:eastAsia="en-US"/>
        </w:rPr>
      </w:pPr>
      <w:r w:rsidRPr="006F20A9">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6F20A9" w:rsidRPr="006F20A9" w:rsidRDefault="006F20A9" w:rsidP="006F20A9">
      <w:pPr>
        <w:keepNext w:val="0"/>
        <w:tabs>
          <w:tab w:val="left" w:pos="1276"/>
        </w:tabs>
        <w:adjustRightInd/>
        <w:spacing w:line="252" w:lineRule="auto"/>
        <w:ind w:right="-21" w:firstLine="567"/>
        <w:contextualSpacing/>
        <w:jc w:val="both"/>
        <w:rPr>
          <w:rFonts w:ascii="Times New Roman" w:hAnsi="Times New Roman" w:cs="Times New Roman"/>
          <w:sz w:val="24"/>
          <w:szCs w:val="24"/>
          <w:lang w:eastAsia="en-US"/>
        </w:rPr>
      </w:pPr>
      <w:r w:rsidRPr="006F20A9">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6F20A9" w:rsidRPr="006F20A9" w:rsidRDefault="006F20A9" w:rsidP="006F20A9">
      <w:pPr>
        <w:keepNext w:val="0"/>
        <w:widowControl w:val="0"/>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r w:rsidRPr="006F20A9">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6F20A9" w:rsidRPr="006F20A9" w:rsidRDefault="006F20A9" w:rsidP="006F20A9">
      <w:pPr>
        <w:keepNext w:val="0"/>
        <w:widowControl w:val="0"/>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r w:rsidRPr="006F20A9">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6F20A9" w:rsidRPr="006F20A9" w:rsidRDefault="006F20A9" w:rsidP="006F20A9">
      <w:pPr>
        <w:keepNext w:val="0"/>
        <w:widowControl w:val="0"/>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p>
    <w:p w:rsidR="006F20A9" w:rsidRPr="006F20A9" w:rsidRDefault="006F20A9" w:rsidP="006F20A9">
      <w:pPr>
        <w:keepNext w:val="0"/>
        <w:widowControl w:val="0"/>
        <w:suppressLineNumbers/>
        <w:tabs>
          <w:tab w:val="left" w:pos="1560"/>
        </w:tabs>
        <w:suppressAutoHyphens/>
        <w:adjustRightInd/>
        <w:spacing w:line="252" w:lineRule="auto"/>
        <w:ind w:firstLine="567"/>
        <w:contextualSpacing/>
        <w:jc w:val="center"/>
        <w:rPr>
          <w:rFonts w:ascii="Times New Roman" w:hAnsi="Times New Roman" w:cs="Times New Roman"/>
          <w:b/>
          <w:sz w:val="24"/>
          <w:szCs w:val="24"/>
          <w:lang w:eastAsia="en-US"/>
        </w:rPr>
      </w:pPr>
      <w:r w:rsidRPr="006F20A9">
        <w:rPr>
          <w:rFonts w:ascii="Times New Roman" w:hAnsi="Times New Roman" w:cs="Times New Roman"/>
          <w:b/>
          <w:sz w:val="24"/>
          <w:szCs w:val="24"/>
          <w:lang w:eastAsia="en-US"/>
        </w:rPr>
        <w:t>9. Обеспечение исполнения Договора</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w:t>
      </w:r>
      <w:r w:rsidRPr="006F20A9">
        <w:rPr>
          <w:rFonts w:ascii="Times New Roman" w:hAnsi="Times New Roman" w:cs="Times New Roman"/>
          <w:sz w:val="24"/>
          <w:szCs w:val="24"/>
        </w:rPr>
        <w:lastRenderedPageBreak/>
        <w:t>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6F20A9" w:rsidRPr="006F20A9" w:rsidRDefault="006F20A9" w:rsidP="006F20A9">
      <w:pPr>
        <w:keepNext w:val="0"/>
        <w:widowControl w:val="0"/>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Денежные средства перечисляются по следующим реквизитам:</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ГУП РК «Крымтеплокоммунэнерго»</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ИНН 9102028499</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КПП 910201001</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ОГРН 1149102047962</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ОАО «Банк ЧБРР»</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расчетный счет: 40602810400004012116, </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proofErr w:type="spellStart"/>
      <w:proofErr w:type="gramStart"/>
      <w:r w:rsidRPr="006F20A9">
        <w:rPr>
          <w:rFonts w:ascii="Times New Roman" w:hAnsi="Times New Roman" w:cs="Times New Roman"/>
          <w:sz w:val="24"/>
          <w:szCs w:val="24"/>
        </w:rPr>
        <w:t>кор</w:t>
      </w:r>
      <w:proofErr w:type="spellEnd"/>
      <w:r w:rsidRPr="006F20A9">
        <w:rPr>
          <w:rFonts w:ascii="Times New Roman" w:hAnsi="Times New Roman" w:cs="Times New Roman"/>
          <w:sz w:val="24"/>
          <w:szCs w:val="24"/>
        </w:rPr>
        <w:t>. счет</w:t>
      </w:r>
      <w:proofErr w:type="gramEnd"/>
      <w:r w:rsidRPr="006F20A9">
        <w:rPr>
          <w:rFonts w:ascii="Times New Roman" w:hAnsi="Times New Roman" w:cs="Times New Roman"/>
          <w:sz w:val="24"/>
          <w:szCs w:val="24"/>
        </w:rPr>
        <w:t>: 30101810035100000101</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proofErr w:type="gramStart"/>
      <w:r w:rsidRPr="006F20A9">
        <w:rPr>
          <w:rFonts w:ascii="Times New Roman" w:hAnsi="Times New Roman" w:cs="Times New Roman"/>
          <w:sz w:val="24"/>
          <w:szCs w:val="24"/>
        </w:rPr>
        <w:t>(ИНН банка 9102019769, КПП 910201001,</w:t>
      </w:r>
      <w:proofErr w:type="gramEnd"/>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proofErr w:type="gramStart"/>
      <w:r w:rsidRPr="006F20A9">
        <w:rPr>
          <w:rFonts w:ascii="Times New Roman" w:hAnsi="Times New Roman" w:cs="Times New Roman"/>
          <w:sz w:val="24"/>
          <w:szCs w:val="24"/>
        </w:rPr>
        <w:t xml:space="preserve">ОГРН 1149102030186, БИК Банка: 043510101) </w:t>
      </w:r>
      <w:proofErr w:type="gramEnd"/>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r w:rsidRPr="006F20A9">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6F20A9" w:rsidRPr="006F20A9" w:rsidRDefault="006F20A9" w:rsidP="006F20A9">
      <w:pPr>
        <w:keepNext w:val="0"/>
        <w:widowControl w:val="0"/>
        <w:spacing w:line="252" w:lineRule="auto"/>
        <w:ind w:firstLine="709"/>
        <w:contextualSpacing/>
        <w:jc w:val="both"/>
        <w:rPr>
          <w:rFonts w:ascii="Times New Roman" w:hAnsi="Times New Roman" w:cs="Times New Roman"/>
          <w:sz w:val="24"/>
          <w:szCs w:val="24"/>
        </w:rPr>
      </w:pPr>
      <w:proofErr w:type="gramStart"/>
      <w:r w:rsidRPr="006F20A9">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6F20A9">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6F20A9" w:rsidRPr="006F20A9" w:rsidRDefault="006F20A9" w:rsidP="006F20A9">
      <w:pPr>
        <w:keepNext w:val="0"/>
        <w:widowControl w:val="0"/>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Способ обеспечения исполнения Договора определяется Подрядчиком самостоятельно.</w:t>
      </w:r>
    </w:p>
    <w:p w:rsidR="006F20A9" w:rsidRPr="006F20A9" w:rsidRDefault="006F20A9" w:rsidP="006F20A9">
      <w:pPr>
        <w:keepNext w:val="0"/>
        <w:widowControl w:val="0"/>
        <w:spacing w:line="252" w:lineRule="auto"/>
        <w:ind w:firstLine="709"/>
        <w:jc w:val="both"/>
        <w:rPr>
          <w:rFonts w:ascii="Times New Roman" w:hAnsi="Times New Roman" w:cs="Times New Roman"/>
          <w:b/>
          <w:sz w:val="24"/>
          <w:szCs w:val="24"/>
        </w:rPr>
      </w:pPr>
      <w:r w:rsidRPr="006F20A9">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w:t>
      </w:r>
      <w:r w:rsidRPr="006F20A9">
        <w:rPr>
          <w:rFonts w:ascii="Times New Roman" w:hAnsi="Times New Roman" w:cs="Times New Roman"/>
          <w:b/>
          <w:sz w:val="24"/>
          <w:szCs w:val="24"/>
        </w:rPr>
        <w:t>29 520 (Двадцать девять тысяч пятьсот двадцать) рублей 84 копейки.</w:t>
      </w:r>
    </w:p>
    <w:p w:rsidR="006F20A9" w:rsidRPr="006F20A9" w:rsidRDefault="006F20A9" w:rsidP="006F20A9">
      <w:pPr>
        <w:keepNext w:val="0"/>
        <w:widowControl w:val="0"/>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6F20A9" w:rsidRPr="006F20A9" w:rsidRDefault="006F20A9" w:rsidP="006F20A9">
      <w:pPr>
        <w:keepNext w:val="0"/>
        <w:widowControl w:val="0"/>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6F20A9" w:rsidRPr="006F20A9" w:rsidRDefault="006F20A9" w:rsidP="006F20A9">
      <w:pPr>
        <w:keepNext w:val="0"/>
        <w:widowControl w:val="0"/>
        <w:tabs>
          <w:tab w:val="left" w:pos="709"/>
        </w:tabs>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9.5. </w:t>
      </w:r>
      <w:proofErr w:type="gramStart"/>
      <w:r w:rsidRPr="006F20A9">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6F20A9" w:rsidRPr="006F20A9" w:rsidRDefault="006F20A9" w:rsidP="006F20A9">
      <w:pPr>
        <w:keepNext w:val="0"/>
        <w:widowControl w:val="0"/>
        <w:tabs>
          <w:tab w:val="left" w:pos="709"/>
        </w:tabs>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6F20A9" w:rsidRPr="006F20A9" w:rsidRDefault="006F20A9" w:rsidP="006F20A9">
      <w:pPr>
        <w:keepNext w:val="0"/>
        <w:widowControl w:val="0"/>
        <w:tabs>
          <w:tab w:val="left" w:pos="709"/>
        </w:tabs>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9.6. Прекращение обеспечения исполнения Договора по истечении срока, указанного в п.9.5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6F20A9" w:rsidRPr="006F20A9" w:rsidRDefault="006F20A9" w:rsidP="006F20A9">
      <w:pPr>
        <w:keepNext w:val="0"/>
        <w:widowControl w:val="0"/>
        <w:tabs>
          <w:tab w:val="left" w:pos="709"/>
        </w:tabs>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 xml:space="preserve">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w:t>
      </w:r>
      <w:r w:rsidRPr="006F20A9">
        <w:rPr>
          <w:rFonts w:ascii="Times New Roman" w:hAnsi="Times New Roman" w:cs="Times New Roman"/>
          <w:sz w:val="24"/>
          <w:szCs w:val="24"/>
        </w:rPr>
        <w:lastRenderedPageBreak/>
        <w:t>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6F20A9" w:rsidRPr="006F20A9" w:rsidRDefault="006F20A9" w:rsidP="006F20A9">
      <w:pPr>
        <w:keepNext w:val="0"/>
        <w:widowControl w:val="0"/>
        <w:tabs>
          <w:tab w:val="left" w:pos="709"/>
        </w:tabs>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6F20A9" w:rsidRPr="006F20A9" w:rsidRDefault="006F20A9" w:rsidP="006F20A9">
      <w:pPr>
        <w:keepNext w:val="0"/>
        <w:widowControl w:val="0"/>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9.9. Банковская гарантия должна быть безотзывной.</w:t>
      </w:r>
    </w:p>
    <w:p w:rsidR="006F20A9" w:rsidRPr="006F20A9" w:rsidRDefault="006F20A9" w:rsidP="006F20A9">
      <w:pPr>
        <w:keepNext w:val="0"/>
        <w:widowControl w:val="0"/>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20A9" w:rsidRPr="006F20A9" w:rsidRDefault="006F20A9" w:rsidP="006F20A9">
      <w:pPr>
        <w:keepNext w:val="0"/>
        <w:widowControl w:val="0"/>
        <w:tabs>
          <w:tab w:val="left" w:pos="709"/>
        </w:tabs>
        <w:spacing w:line="252" w:lineRule="auto"/>
        <w:ind w:firstLine="709"/>
        <w:jc w:val="both"/>
        <w:rPr>
          <w:rFonts w:ascii="Times New Roman" w:hAnsi="Times New Roman" w:cs="Times New Roman"/>
          <w:sz w:val="24"/>
          <w:szCs w:val="24"/>
        </w:rPr>
      </w:pPr>
      <w:r w:rsidRPr="006F20A9">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6F20A9" w:rsidRPr="006F20A9" w:rsidRDefault="006F20A9" w:rsidP="006F20A9">
      <w:pPr>
        <w:keepNext w:val="0"/>
        <w:widowControl w:val="0"/>
        <w:suppressLineNumbers/>
        <w:tabs>
          <w:tab w:val="left" w:pos="1560"/>
        </w:tabs>
        <w:suppressAutoHyphens/>
        <w:adjustRightInd/>
        <w:spacing w:line="252" w:lineRule="auto"/>
        <w:ind w:firstLine="567"/>
        <w:contextualSpacing/>
        <w:jc w:val="center"/>
        <w:rPr>
          <w:rFonts w:ascii="Times New Roman" w:hAnsi="Times New Roman" w:cs="Times New Roman"/>
          <w:b/>
          <w:sz w:val="24"/>
          <w:szCs w:val="24"/>
          <w:lang w:eastAsia="en-US"/>
        </w:rPr>
      </w:pPr>
    </w:p>
    <w:p w:rsidR="006F20A9" w:rsidRPr="006F20A9" w:rsidRDefault="006F20A9" w:rsidP="006F20A9">
      <w:pPr>
        <w:keepNext w:val="0"/>
        <w:widowControl w:val="0"/>
        <w:suppressLineNumbers/>
        <w:tabs>
          <w:tab w:val="left" w:pos="1560"/>
        </w:tabs>
        <w:suppressAutoHyphens/>
        <w:adjustRightInd/>
        <w:spacing w:line="252" w:lineRule="auto"/>
        <w:contextualSpacing/>
        <w:jc w:val="center"/>
        <w:outlineLvl w:val="0"/>
        <w:rPr>
          <w:rFonts w:ascii="Times New Roman" w:hAnsi="Times New Roman" w:cs="Times New Roman"/>
          <w:b/>
          <w:bCs/>
          <w:sz w:val="24"/>
          <w:szCs w:val="24"/>
        </w:rPr>
      </w:pPr>
      <w:r w:rsidRPr="006F20A9">
        <w:rPr>
          <w:rFonts w:ascii="Times New Roman" w:hAnsi="Times New Roman" w:cs="Times New Roman"/>
          <w:b/>
          <w:bCs/>
          <w:sz w:val="24"/>
          <w:szCs w:val="24"/>
        </w:rPr>
        <w:t>10. Порядок разрешения споров</w:t>
      </w:r>
    </w:p>
    <w:p w:rsidR="006F20A9" w:rsidRPr="006F20A9" w:rsidRDefault="006F20A9" w:rsidP="006F20A9">
      <w:pPr>
        <w:keepNext w:val="0"/>
        <w:widowControl w:val="0"/>
        <w:shd w:val="clear" w:color="auto" w:fill="FFFFFF"/>
        <w:tabs>
          <w:tab w:val="left" w:pos="1003"/>
        </w:tabs>
        <w:spacing w:line="252" w:lineRule="auto"/>
        <w:ind w:right="10" w:firstLine="567"/>
        <w:contextualSpacing/>
        <w:jc w:val="both"/>
        <w:rPr>
          <w:rFonts w:ascii="Times New Roman" w:hAnsi="Times New Roman" w:cs="Times New Roman"/>
          <w:spacing w:val="-1"/>
          <w:sz w:val="24"/>
          <w:szCs w:val="24"/>
        </w:rPr>
      </w:pPr>
      <w:r w:rsidRPr="006F20A9">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6F20A9" w:rsidRPr="006F20A9" w:rsidRDefault="006F20A9" w:rsidP="006F20A9">
      <w:pPr>
        <w:keepNext w:val="0"/>
        <w:widowControl w:val="0"/>
        <w:shd w:val="clear" w:color="auto" w:fill="FFFFFF"/>
        <w:tabs>
          <w:tab w:val="left" w:pos="1003"/>
        </w:tabs>
        <w:spacing w:line="252" w:lineRule="auto"/>
        <w:ind w:right="14"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6F20A9" w:rsidRPr="006F20A9" w:rsidRDefault="006F20A9" w:rsidP="006F20A9">
      <w:pPr>
        <w:keepNext w:val="0"/>
        <w:widowControl w:val="0"/>
        <w:shd w:val="clear" w:color="auto" w:fill="FFFFFF"/>
        <w:tabs>
          <w:tab w:val="left" w:pos="1003"/>
        </w:tabs>
        <w:spacing w:line="252" w:lineRule="auto"/>
        <w:ind w:right="14"/>
        <w:contextualSpacing/>
        <w:jc w:val="center"/>
        <w:outlineLvl w:val="0"/>
        <w:rPr>
          <w:rFonts w:ascii="Times New Roman" w:hAnsi="Times New Roman" w:cs="Times New Roman"/>
          <w:b/>
          <w:bCs/>
          <w:sz w:val="24"/>
          <w:szCs w:val="24"/>
        </w:rPr>
      </w:pPr>
    </w:p>
    <w:p w:rsidR="006F20A9" w:rsidRPr="006F20A9" w:rsidRDefault="006F20A9" w:rsidP="006F20A9">
      <w:pPr>
        <w:keepNext w:val="0"/>
        <w:widowControl w:val="0"/>
        <w:shd w:val="clear" w:color="auto" w:fill="FFFFFF"/>
        <w:tabs>
          <w:tab w:val="left" w:pos="1003"/>
        </w:tabs>
        <w:spacing w:line="252" w:lineRule="auto"/>
        <w:ind w:right="14"/>
        <w:contextualSpacing/>
        <w:jc w:val="center"/>
        <w:outlineLvl w:val="0"/>
        <w:rPr>
          <w:rFonts w:ascii="Times New Roman" w:hAnsi="Times New Roman" w:cs="Times New Roman"/>
          <w:b/>
          <w:bCs/>
          <w:sz w:val="24"/>
          <w:szCs w:val="24"/>
        </w:rPr>
      </w:pPr>
      <w:r w:rsidRPr="006F20A9">
        <w:rPr>
          <w:rFonts w:ascii="Times New Roman" w:hAnsi="Times New Roman" w:cs="Times New Roman"/>
          <w:b/>
          <w:bCs/>
          <w:sz w:val="24"/>
          <w:szCs w:val="24"/>
        </w:rPr>
        <w:t>11. Порядок изменения и расторжения Договора</w:t>
      </w:r>
    </w:p>
    <w:p w:rsidR="006F20A9" w:rsidRPr="006F20A9" w:rsidRDefault="006F20A9" w:rsidP="006F20A9">
      <w:pPr>
        <w:keepNext w:val="0"/>
        <w:widowControl w:val="0"/>
        <w:shd w:val="clear" w:color="auto" w:fill="FFFFFF"/>
        <w:tabs>
          <w:tab w:val="left" w:pos="1085"/>
        </w:tabs>
        <w:spacing w:line="252" w:lineRule="auto"/>
        <w:ind w:right="14" w:firstLine="567"/>
        <w:contextualSpacing/>
        <w:jc w:val="both"/>
        <w:rPr>
          <w:rFonts w:ascii="Times New Roman" w:hAnsi="Times New Roman" w:cs="Times New Roman"/>
          <w:spacing w:val="-1"/>
          <w:sz w:val="24"/>
          <w:szCs w:val="24"/>
        </w:rPr>
      </w:pPr>
      <w:r w:rsidRPr="006F20A9">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6F20A9" w:rsidRPr="006F20A9" w:rsidRDefault="006F20A9" w:rsidP="006F20A9">
      <w:pPr>
        <w:keepNext w:val="0"/>
        <w:widowControl w:val="0"/>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bookmarkStart w:id="38" w:name="sub_800"/>
      <w:r w:rsidRPr="006F20A9">
        <w:rPr>
          <w:rFonts w:ascii="Times New Roman" w:eastAsia="Calibri" w:hAnsi="Times New Roman" w:cs="Times New Roman"/>
          <w:sz w:val="24"/>
          <w:szCs w:val="24"/>
          <w:lang w:eastAsia="ar-SA"/>
        </w:rPr>
        <w:t>11.2. Договор может быть расторгнут:</w:t>
      </w:r>
    </w:p>
    <w:p w:rsidR="006F20A9" w:rsidRPr="006F20A9" w:rsidRDefault="006F20A9" w:rsidP="006F20A9">
      <w:pPr>
        <w:keepNext w:val="0"/>
        <w:widowControl w:val="0"/>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6F20A9">
        <w:rPr>
          <w:rFonts w:ascii="Times New Roman" w:eastAsia="Calibri" w:hAnsi="Times New Roman" w:cs="Times New Roman"/>
          <w:sz w:val="24"/>
          <w:szCs w:val="24"/>
          <w:lang w:eastAsia="ar-SA"/>
        </w:rPr>
        <w:t>- по соглашению Сторон;</w:t>
      </w:r>
    </w:p>
    <w:p w:rsidR="006F20A9" w:rsidRPr="006F20A9" w:rsidRDefault="006F20A9" w:rsidP="006F20A9">
      <w:pPr>
        <w:keepNext w:val="0"/>
        <w:widowControl w:val="0"/>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shd w:val="clear" w:color="auto" w:fill="FFFF00"/>
          <w:lang w:eastAsia="ar-SA"/>
        </w:rPr>
      </w:pPr>
      <w:r w:rsidRPr="006F20A9">
        <w:rPr>
          <w:rFonts w:ascii="Times New Roman" w:eastAsia="Calibri" w:hAnsi="Times New Roman" w:cs="Times New Roman"/>
          <w:sz w:val="24"/>
          <w:szCs w:val="24"/>
          <w:lang w:eastAsia="ar-SA"/>
        </w:rPr>
        <w:t>- по решению суда;</w:t>
      </w:r>
    </w:p>
    <w:p w:rsidR="006F20A9" w:rsidRPr="006F20A9" w:rsidRDefault="006F20A9" w:rsidP="006F20A9">
      <w:pPr>
        <w:keepNext w:val="0"/>
        <w:widowControl w:val="0"/>
        <w:suppressAutoHyphens/>
        <w:autoSpaceDE/>
        <w:autoSpaceDN/>
        <w:adjustRightInd/>
        <w:spacing w:line="252" w:lineRule="auto"/>
        <w:ind w:firstLine="567"/>
        <w:contextualSpacing/>
        <w:jc w:val="both"/>
        <w:rPr>
          <w:rFonts w:ascii="Times New Roman" w:eastAsia="Calibri" w:hAnsi="Times New Roman" w:cs="Times New Roman"/>
          <w:sz w:val="24"/>
          <w:szCs w:val="24"/>
          <w:lang w:eastAsia="ar-SA"/>
        </w:rPr>
      </w:pPr>
      <w:r w:rsidRPr="006F20A9">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6F20A9">
        <w:rPr>
          <w:rFonts w:ascii="Times New Roman" w:eastAsia="Calibri" w:hAnsi="Times New Roman" w:cs="Times New Roman"/>
          <w:sz w:val="24"/>
          <w:szCs w:val="24"/>
          <w:lang w:eastAsia="ar-SA"/>
        </w:rPr>
        <w:t>.</w:t>
      </w:r>
    </w:p>
    <w:p w:rsidR="006F20A9" w:rsidRPr="006F20A9" w:rsidRDefault="006F20A9" w:rsidP="006F20A9">
      <w:pPr>
        <w:keepNext w:val="0"/>
        <w:widowControl w:val="0"/>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6F20A9">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6F20A9" w:rsidRPr="006F20A9" w:rsidRDefault="006F20A9" w:rsidP="006F20A9">
      <w:pPr>
        <w:keepNext w:val="0"/>
        <w:suppressAutoHyphens/>
        <w:autoSpaceDE/>
        <w:autoSpaceDN/>
        <w:adjustRightInd/>
        <w:spacing w:line="252" w:lineRule="auto"/>
        <w:ind w:firstLine="567"/>
        <w:contextualSpacing/>
        <w:jc w:val="both"/>
        <w:rPr>
          <w:rFonts w:ascii="Times New Roman" w:eastAsia="Calibri" w:hAnsi="Times New Roman" w:cs="Times New Roman"/>
          <w:sz w:val="24"/>
          <w:szCs w:val="24"/>
          <w:lang w:eastAsia="ar-SA"/>
        </w:rPr>
      </w:pPr>
      <w:r w:rsidRPr="006F20A9">
        <w:rPr>
          <w:rFonts w:ascii="Times New Roman" w:eastAsia="Calibri" w:hAnsi="Times New Roman" w:cs="Times New Roman"/>
          <w:sz w:val="24"/>
          <w:szCs w:val="24"/>
          <w:lang w:eastAsia="ar-SA"/>
        </w:rPr>
        <w:t>11.4. </w:t>
      </w:r>
      <w:proofErr w:type="gramStart"/>
      <w:r w:rsidRPr="006F20A9">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F20A9">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6F20A9">
        <w:rPr>
          <w:rFonts w:ascii="Times New Roman" w:eastAsia="Calibri" w:hAnsi="Times New Roman" w:cs="Times New Roman"/>
          <w:sz w:val="24"/>
          <w:szCs w:val="24"/>
          <w:lang w:eastAsia="ar-SA"/>
        </w:rPr>
        <w:t>с даты направления</w:t>
      </w:r>
      <w:proofErr w:type="gramEnd"/>
      <w:r w:rsidRPr="006F20A9">
        <w:rPr>
          <w:rFonts w:ascii="Times New Roman" w:eastAsia="Calibri" w:hAnsi="Times New Roman" w:cs="Times New Roman"/>
          <w:sz w:val="24"/>
          <w:szCs w:val="24"/>
          <w:lang w:eastAsia="ar-SA"/>
        </w:rPr>
        <w:t xml:space="preserve"> Поставщику вышеуказанного решения.</w:t>
      </w:r>
    </w:p>
    <w:p w:rsidR="006F20A9" w:rsidRPr="006F20A9" w:rsidRDefault="006F20A9" w:rsidP="006F20A9">
      <w:pPr>
        <w:keepNext w:val="0"/>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6F20A9">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6F20A9">
        <w:rPr>
          <w:rFonts w:ascii="Times New Roman" w:eastAsia="Calibri" w:hAnsi="Times New Roman" w:cs="Times New Roman"/>
          <w:sz w:val="24"/>
          <w:szCs w:val="24"/>
          <w:lang w:eastAsia="ar-SA"/>
        </w:rPr>
        <w:t>силу</w:t>
      </w:r>
      <w:proofErr w:type="gramEnd"/>
      <w:r w:rsidRPr="006F20A9">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6F20A9" w:rsidRPr="006F20A9" w:rsidRDefault="006F20A9" w:rsidP="006F20A9">
      <w:pPr>
        <w:keepNext w:val="0"/>
        <w:suppressAutoHyphens/>
        <w:autoSpaceDE/>
        <w:autoSpaceDN/>
        <w:adjustRightInd/>
        <w:spacing w:line="252" w:lineRule="auto"/>
        <w:ind w:firstLine="567"/>
        <w:contextualSpacing/>
        <w:jc w:val="both"/>
        <w:rPr>
          <w:rFonts w:ascii="Times New Roman" w:eastAsia="Calibri" w:hAnsi="Times New Roman" w:cs="Times New Roman"/>
          <w:b/>
          <w:sz w:val="24"/>
          <w:szCs w:val="24"/>
          <w:lang w:eastAsia="ar-SA"/>
        </w:rPr>
      </w:pPr>
      <w:r w:rsidRPr="006F20A9">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6F20A9" w:rsidRPr="006F20A9" w:rsidRDefault="006F20A9" w:rsidP="006F20A9">
      <w:pPr>
        <w:keepNext w:val="0"/>
        <w:spacing w:line="252" w:lineRule="auto"/>
        <w:contextualSpacing/>
        <w:jc w:val="center"/>
        <w:outlineLvl w:val="0"/>
        <w:rPr>
          <w:rFonts w:ascii="Times New Roman" w:hAnsi="Times New Roman" w:cs="Times New Roman"/>
          <w:b/>
          <w:bCs/>
          <w:color w:val="26282F"/>
          <w:sz w:val="24"/>
          <w:szCs w:val="24"/>
        </w:rPr>
      </w:pPr>
    </w:p>
    <w:p w:rsidR="006F20A9" w:rsidRPr="006F20A9" w:rsidRDefault="006F20A9" w:rsidP="006F20A9">
      <w:pPr>
        <w:keepNext w:val="0"/>
        <w:spacing w:line="252" w:lineRule="auto"/>
        <w:contextualSpacing/>
        <w:jc w:val="center"/>
        <w:outlineLvl w:val="0"/>
        <w:rPr>
          <w:rFonts w:ascii="Times New Roman" w:hAnsi="Times New Roman" w:cs="Times New Roman"/>
          <w:b/>
          <w:bCs/>
          <w:color w:val="26282F"/>
          <w:sz w:val="24"/>
          <w:szCs w:val="24"/>
        </w:rPr>
      </w:pPr>
      <w:r w:rsidRPr="006F20A9">
        <w:rPr>
          <w:rFonts w:ascii="Times New Roman" w:hAnsi="Times New Roman" w:cs="Times New Roman"/>
          <w:b/>
          <w:bCs/>
          <w:color w:val="26282F"/>
          <w:sz w:val="24"/>
          <w:szCs w:val="24"/>
        </w:rPr>
        <w:lastRenderedPageBreak/>
        <w:t>12. Антикоррупционная оговорка</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bookmarkStart w:id="39" w:name="sub_801"/>
      <w:bookmarkEnd w:id="38"/>
      <w:r w:rsidRPr="006F20A9">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39"/>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6F20A9">
          <w:rPr>
            <w:rFonts w:ascii="Times New Roman" w:hAnsi="Times New Roman" w:cs="Times New Roman"/>
            <w:sz w:val="24"/>
            <w:szCs w:val="24"/>
          </w:rPr>
          <w:t>пункте 12.1</w:t>
        </w:r>
      </w:hyperlink>
      <w:r w:rsidRPr="006F20A9">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12.4. Сторонам Договора, их руководителям и работникам запрещается:</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12.4.1. </w:t>
      </w:r>
      <w:proofErr w:type="gramStart"/>
      <w:r w:rsidRPr="006F20A9">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 xml:space="preserve">12.4.3. Совершать иные действия, нарушающие действующее </w:t>
      </w:r>
      <w:hyperlink r:id="rId16" w:history="1">
        <w:r w:rsidRPr="006F20A9">
          <w:rPr>
            <w:rFonts w:ascii="Times New Roman" w:hAnsi="Times New Roman" w:cs="Times New Roman"/>
            <w:sz w:val="24"/>
            <w:szCs w:val="24"/>
          </w:rPr>
          <w:t>антикоррупционное законодательство</w:t>
        </w:r>
      </w:hyperlink>
      <w:r w:rsidRPr="006F20A9">
        <w:rPr>
          <w:rFonts w:ascii="Times New Roman" w:hAnsi="Times New Roman" w:cs="Times New Roman"/>
          <w:sz w:val="24"/>
          <w:szCs w:val="24"/>
        </w:rPr>
        <w:t xml:space="preserve"> Российской Федерации.</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F20A9" w:rsidRPr="006F20A9" w:rsidRDefault="006F20A9" w:rsidP="006F20A9">
      <w:pPr>
        <w:keepNext w:val="0"/>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6F20A9" w:rsidRPr="006F20A9" w:rsidRDefault="006F20A9" w:rsidP="006F20A9">
      <w:pPr>
        <w:keepNext w:val="0"/>
        <w:widowControl w:val="0"/>
        <w:shd w:val="clear" w:color="auto" w:fill="FFFFFF"/>
        <w:tabs>
          <w:tab w:val="left" w:pos="1123"/>
        </w:tabs>
        <w:spacing w:line="252" w:lineRule="auto"/>
        <w:ind w:right="14"/>
        <w:contextualSpacing/>
        <w:jc w:val="center"/>
        <w:outlineLvl w:val="0"/>
        <w:rPr>
          <w:rFonts w:ascii="Times New Roman" w:hAnsi="Times New Roman" w:cs="Times New Roman"/>
          <w:b/>
          <w:bCs/>
          <w:sz w:val="24"/>
          <w:szCs w:val="24"/>
        </w:rPr>
      </w:pPr>
      <w:r w:rsidRPr="006F20A9">
        <w:rPr>
          <w:rFonts w:ascii="Times New Roman" w:hAnsi="Times New Roman" w:cs="Times New Roman"/>
          <w:b/>
          <w:bCs/>
          <w:sz w:val="24"/>
          <w:szCs w:val="24"/>
        </w:rPr>
        <w:t>13. Прочие условия.</w:t>
      </w:r>
    </w:p>
    <w:p w:rsidR="006F20A9" w:rsidRPr="006F20A9" w:rsidRDefault="006F20A9" w:rsidP="006F20A9">
      <w:pPr>
        <w:keepNext w:val="0"/>
        <w:widowControl w:val="0"/>
        <w:shd w:val="clear" w:color="auto" w:fill="FFFFFF"/>
        <w:tabs>
          <w:tab w:val="left" w:pos="1272"/>
        </w:tabs>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pacing w:val="-1"/>
          <w:sz w:val="24"/>
          <w:szCs w:val="24"/>
        </w:rPr>
        <w:t xml:space="preserve">13.1. </w:t>
      </w:r>
      <w:r w:rsidRPr="006F20A9">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6F20A9" w:rsidRPr="006F20A9" w:rsidRDefault="006F20A9" w:rsidP="006F20A9">
      <w:pPr>
        <w:keepNext w:val="0"/>
        <w:widowControl w:val="0"/>
        <w:shd w:val="clear" w:color="auto" w:fill="FFFFFF"/>
        <w:tabs>
          <w:tab w:val="left" w:pos="1272"/>
        </w:tabs>
        <w:spacing w:line="252" w:lineRule="auto"/>
        <w:ind w:firstLine="567"/>
        <w:contextualSpacing/>
        <w:jc w:val="both"/>
        <w:rPr>
          <w:rFonts w:ascii="Times New Roman" w:hAnsi="Times New Roman" w:cs="Times New Roman"/>
          <w:sz w:val="24"/>
          <w:szCs w:val="24"/>
        </w:rPr>
      </w:pPr>
      <w:proofErr w:type="gramStart"/>
      <w:r w:rsidRPr="006F20A9">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6F20A9" w:rsidRPr="006F20A9" w:rsidRDefault="006F20A9" w:rsidP="006F20A9">
      <w:pPr>
        <w:keepNext w:val="0"/>
        <w:widowControl w:val="0"/>
        <w:shd w:val="clear" w:color="auto" w:fill="FFFFFF"/>
        <w:spacing w:line="252" w:lineRule="auto"/>
        <w:ind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13.2. Настоящий Договор вступает в силу от даты его подписания и действует до 30.11.2019</w:t>
      </w:r>
      <w:r w:rsidRPr="006F20A9">
        <w:rPr>
          <w:rFonts w:ascii="Times New Roman" w:hAnsi="Times New Roman" w:cs="Times New Roman"/>
          <w:iCs/>
          <w:sz w:val="24"/>
          <w:szCs w:val="24"/>
        </w:rPr>
        <w:t>г</w:t>
      </w:r>
      <w:r w:rsidRPr="006F20A9">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6F20A9" w:rsidRPr="006F20A9" w:rsidRDefault="006F20A9" w:rsidP="006F20A9">
      <w:pPr>
        <w:keepNext w:val="0"/>
        <w:widowControl w:val="0"/>
        <w:shd w:val="clear" w:color="auto" w:fill="FFFFFF"/>
        <w:tabs>
          <w:tab w:val="left" w:pos="1085"/>
        </w:tabs>
        <w:spacing w:line="252" w:lineRule="auto"/>
        <w:ind w:right="10" w:firstLine="567"/>
        <w:contextualSpacing/>
        <w:jc w:val="both"/>
        <w:rPr>
          <w:rFonts w:ascii="Times New Roman" w:hAnsi="Times New Roman" w:cs="Times New Roman"/>
          <w:spacing w:val="-1"/>
          <w:sz w:val="24"/>
          <w:szCs w:val="24"/>
        </w:rPr>
      </w:pPr>
      <w:r w:rsidRPr="006F20A9">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6F20A9" w:rsidRPr="006F20A9" w:rsidRDefault="006F20A9" w:rsidP="006F20A9">
      <w:pPr>
        <w:keepNext w:val="0"/>
        <w:widowControl w:val="0"/>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pacing w:val="-1"/>
          <w:sz w:val="24"/>
          <w:szCs w:val="24"/>
        </w:rPr>
        <w:t xml:space="preserve">13.4. </w:t>
      </w:r>
      <w:r w:rsidRPr="006F20A9">
        <w:rPr>
          <w:rFonts w:ascii="Times New Roman" w:hAnsi="Times New Roman" w:cs="Times New Roman"/>
          <w:sz w:val="24"/>
          <w:szCs w:val="24"/>
        </w:rPr>
        <w:t xml:space="preserve">В случае изменения у </w:t>
      </w:r>
      <w:proofErr w:type="gramStart"/>
      <w:r w:rsidRPr="006F20A9">
        <w:rPr>
          <w:rFonts w:ascii="Times New Roman" w:hAnsi="Times New Roman" w:cs="Times New Roman"/>
          <w:sz w:val="24"/>
          <w:szCs w:val="24"/>
        </w:rPr>
        <w:t>какой-либо</w:t>
      </w:r>
      <w:proofErr w:type="gramEnd"/>
      <w:r w:rsidRPr="006F20A9">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6F20A9" w:rsidRPr="006F20A9" w:rsidRDefault="006F20A9" w:rsidP="006F20A9">
      <w:pPr>
        <w:keepNext w:val="0"/>
        <w:widowControl w:val="0"/>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lastRenderedPageBreak/>
        <w:t xml:space="preserve">13.5. </w:t>
      </w:r>
      <w:r w:rsidRPr="006F20A9">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6F20A9">
        <w:rPr>
          <w:rFonts w:ascii="Times New Roman" w:hAnsi="Times New Roman" w:cs="Times New Roman"/>
          <w:sz w:val="24"/>
          <w:szCs w:val="24"/>
        </w:rPr>
        <w:t>юридическую силу, по одному экземпляру для каждой Стороны.</w:t>
      </w:r>
    </w:p>
    <w:p w:rsidR="006F20A9" w:rsidRPr="006F20A9" w:rsidRDefault="006F20A9" w:rsidP="006F20A9">
      <w:pPr>
        <w:keepNext w:val="0"/>
        <w:widowControl w:val="0"/>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6F20A9">
        <w:rPr>
          <w:rFonts w:ascii="Times New Roman" w:hAnsi="Times New Roman" w:cs="Times New Roman"/>
          <w:sz w:val="24"/>
          <w:szCs w:val="24"/>
        </w:rPr>
        <w:t>13.6. Приложения к настоящему Договору являются неотъемлемой частью Договора:</w:t>
      </w:r>
    </w:p>
    <w:p w:rsidR="006F20A9" w:rsidRPr="006F20A9" w:rsidRDefault="006F20A9" w:rsidP="006F20A9">
      <w:pPr>
        <w:keepNext w:val="0"/>
        <w:widowControl w:val="0"/>
        <w:shd w:val="clear" w:color="auto" w:fill="FFFFFF"/>
        <w:tabs>
          <w:tab w:val="left" w:pos="1186"/>
        </w:tabs>
        <w:spacing w:line="252" w:lineRule="auto"/>
        <w:ind w:right="5"/>
        <w:contextualSpacing/>
        <w:jc w:val="both"/>
        <w:rPr>
          <w:rFonts w:ascii="Times New Roman" w:hAnsi="Times New Roman" w:cs="Times New Roman"/>
          <w:sz w:val="24"/>
          <w:szCs w:val="24"/>
        </w:rPr>
      </w:pPr>
      <w:r w:rsidRPr="006F20A9">
        <w:rPr>
          <w:rFonts w:ascii="Times New Roman" w:hAnsi="Times New Roman" w:cs="Times New Roman"/>
          <w:sz w:val="24"/>
          <w:szCs w:val="24"/>
        </w:rPr>
        <w:t>- Приложение № 1 – «Спецификация».</w:t>
      </w:r>
    </w:p>
    <w:p w:rsidR="006F20A9" w:rsidRPr="006F20A9" w:rsidRDefault="006F20A9" w:rsidP="006F20A9">
      <w:pPr>
        <w:keepNext w:val="0"/>
        <w:widowControl w:val="0"/>
        <w:shd w:val="clear" w:color="auto" w:fill="FFFFFF"/>
        <w:tabs>
          <w:tab w:val="left" w:pos="1186"/>
        </w:tabs>
        <w:ind w:right="5"/>
        <w:contextualSpacing/>
        <w:jc w:val="both"/>
        <w:rPr>
          <w:rFonts w:ascii="Times New Roman" w:hAnsi="Times New Roman" w:cs="Times New Roman"/>
          <w:sz w:val="24"/>
          <w:szCs w:val="24"/>
        </w:rPr>
      </w:pPr>
    </w:p>
    <w:p w:rsidR="006F20A9" w:rsidRPr="006F20A9" w:rsidRDefault="006F20A9" w:rsidP="006F20A9">
      <w:pPr>
        <w:keepNext w:val="0"/>
        <w:widowControl w:val="0"/>
        <w:contextualSpacing/>
        <w:jc w:val="center"/>
        <w:outlineLvl w:val="0"/>
        <w:rPr>
          <w:rFonts w:ascii="Times New Roman" w:hAnsi="Times New Roman" w:cs="Times New Roman"/>
          <w:b/>
          <w:sz w:val="24"/>
          <w:szCs w:val="24"/>
        </w:rPr>
      </w:pPr>
      <w:r w:rsidRPr="006F20A9">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6F20A9" w:rsidRPr="006F20A9" w:rsidTr="006F20A9">
        <w:trPr>
          <w:trHeight w:val="336"/>
        </w:trPr>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6F20A9">
              <w:rPr>
                <w:rFonts w:ascii="Times New Roman" w:hAnsi="Times New Roman" w:cs="Times New Roman"/>
                <w:b/>
                <w:bCs/>
                <w:sz w:val="24"/>
                <w:szCs w:val="24"/>
                <w:lang w:eastAsia="en-US"/>
              </w:rPr>
              <w:t xml:space="preserve">                         ПОСТАВЩИК:</w:t>
            </w:r>
          </w:p>
        </w:tc>
        <w:tc>
          <w:tcPr>
            <w:tcW w:w="254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6F20A9">
              <w:rPr>
                <w:rFonts w:ascii="Times New Roman" w:hAnsi="Times New Roman" w:cs="Times New Roman"/>
                <w:b/>
                <w:bCs/>
                <w:sz w:val="24"/>
                <w:szCs w:val="24"/>
                <w:lang w:eastAsia="en-US"/>
              </w:rPr>
              <w:t xml:space="preserve">                                    ЗАКАЗЧИК:</w:t>
            </w:r>
          </w:p>
        </w:tc>
      </w:tr>
      <w:tr w:rsidR="006F20A9" w:rsidRPr="006F20A9" w:rsidTr="006F20A9">
        <w:trPr>
          <w:trHeight w:val="755"/>
        </w:trPr>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rPr>
                <w:rFonts w:ascii="Times New Roman" w:hAnsi="Times New Roman" w:cs="Times New Roman"/>
                <w:sz w:val="24"/>
                <w:szCs w:val="24"/>
                <w:lang w:eastAsia="en-US"/>
              </w:rPr>
            </w:pPr>
          </w:p>
          <w:p w:rsidR="006F20A9" w:rsidRPr="006F20A9" w:rsidRDefault="006F20A9" w:rsidP="006F20A9">
            <w:pPr>
              <w:keepNext w:val="0"/>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jc w:val="center"/>
              <w:rPr>
                <w:rFonts w:ascii="Times New Roman" w:hAnsi="Times New Roman" w:cs="Times New Roman"/>
                <w:b/>
                <w:bCs/>
                <w:sz w:val="24"/>
                <w:szCs w:val="24"/>
                <w:lang w:eastAsia="en-US"/>
              </w:rPr>
            </w:pPr>
            <w:r w:rsidRPr="006F20A9">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6F20A9" w:rsidRPr="006F20A9" w:rsidTr="006F20A9">
        <w:trPr>
          <w:trHeight w:val="483"/>
        </w:trPr>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6F20A9">
              <w:rPr>
                <w:rFonts w:ascii="Times New Roman" w:eastAsia="Calibri" w:hAnsi="Times New Roman" w:cs="Times New Roman"/>
                <w:sz w:val="24"/>
                <w:szCs w:val="24"/>
                <w:lang w:eastAsia="zh-CN"/>
              </w:rPr>
              <w:t>295026, Российская Федерация, Республика Крым</w:t>
            </w:r>
          </w:p>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6F20A9">
              <w:rPr>
                <w:rFonts w:ascii="Times New Roman" w:eastAsia="Calibri" w:hAnsi="Times New Roman" w:cs="Times New Roman"/>
                <w:sz w:val="24"/>
                <w:szCs w:val="24"/>
                <w:lang w:eastAsia="zh-CN"/>
              </w:rPr>
              <w:t>г. Симферополь, ул. Гайдара, 3а</w:t>
            </w:r>
          </w:p>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6F20A9">
              <w:rPr>
                <w:rFonts w:ascii="Times New Roman" w:eastAsia="Calibri" w:hAnsi="Times New Roman" w:cs="Times New Roman"/>
                <w:sz w:val="24"/>
                <w:szCs w:val="24"/>
                <w:lang w:eastAsia="zh-CN"/>
              </w:rPr>
              <w:t>тел. (3652) 53-41-87 Факс 51-61-49</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6F20A9">
              <w:rPr>
                <w:rFonts w:ascii="Times New Roman" w:hAnsi="Times New Roman" w:cs="Times New Roman"/>
                <w:b/>
                <w:sz w:val="24"/>
                <w:szCs w:val="24"/>
                <w:lang w:val="en-US" w:eastAsia="en-US"/>
              </w:rPr>
              <w:t>Банковские</w:t>
            </w:r>
            <w:proofErr w:type="spellEnd"/>
            <w:r w:rsidRPr="006F20A9">
              <w:rPr>
                <w:rFonts w:ascii="Times New Roman" w:hAnsi="Times New Roman" w:cs="Times New Roman"/>
                <w:b/>
                <w:sz w:val="24"/>
                <w:szCs w:val="24"/>
                <w:lang w:val="en-US" w:eastAsia="en-US"/>
              </w:rPr>
              <w:t xml:space="preserve"> </w:t>
            </w:r>
            <w:r w:rsidRPr="006F20A9">
              <w:rPr>
                <w:rFonts w:ascii="Times New Roman" w:hAnsi="Times New Roman" w:cs="Times New Roman"/>
                <w:b/>
                <w:sz w:val="24"/>
                <w:szCs w:val="24"/>
                <w:lang w:eastAsia="en-US"/>
              </w:rPr>
              <w:t xml:space="preserve"> </w:t>
            </w:r>
            <w:proofErr w:type="spellStart"/>
            <w:r w:rsidRPr="006F20A9">
              <w:rPr>
                <w:rFonts w:ascii="Times New Roman" w:hAnsi="Times New Roman" w:cs="Times New Roman"/>
                <w:b/>
                <w:sz w:val="24"/>
                <w:szCs w:val="24"/>
                <w:lang w:val="en-US" w:eastAsia="en-US"/>
              </w:rPr>
              <w:t>реквизиты</w:t>
            </w:r>
            <w:proofErr w:type="spellEnd"/>
            <w:r w:rsidRPr="006F20A9">
              <w:rPr>
                <w:rFonts w:ascii="Times New Roman" w:hAnsi="Times New Roman" w:cs="Times New Roman"/>
                <w:b/>
                <w:sz w:val="24"/>
                <w:szCs w:val="24"/>
                <w:lang w:val="en-US" w:eastAsia="en-US"/>
              </w:rPr>
              <w:t>:</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val="en-US" w:eastAsia="zh-CN"/>
              </w:rPr>
            </w:pPr>
            <w:r w:rsidRPr="006F20A9">
              <w:rPr>
                <w:rFonts w:ascii="Times New Roman" w:eastAsia="Calibri" w:hAnsi="Times New Roman" w:cs="Times New Roman"/>
                <w:sz w:val="24"/>
                <w:szCs w:val="24"/>
                <w:lang w:val="en-US" w:eastAsia="zh-CN"/>
              </w:rPr>
              <w:t>ИНН 9102028499</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6F20A9">
              <w:rPr>
                <w:rFonts w:ascii="Times New Roman" w:eastAsia="Calibri" w:hAnsi="Times New Roman" w:cs="Times New Roman"/>
                <w:sz w:val="24"/>
                <w:szCs w:val="24"/>
                <w:lang w:val="en-US" w:eastAsia="zh-CN"/>
              </w:rPr>
              <w:t>КПП 910</w:t>
            </w:r>
            <w:r w:rsidRPr="006F20A9">
              <w:rPr>
                <w:rFonts w:ascii="Times New Roman" w:eastAsia="Calibri" w:hAnsi="Times New Roman" w:cs="Times New Roman"/>
                <w:sz w:val="24"/>
                <w:szCs w:val="24"/>
                <w:lang w:eastAsia="zh-CN"/>
              </w:rPr>
              <w:t>201001</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val="en-US" w:eastAsia="zh-CN"/>
              </w:rPr>
            </w:pPr>
            <w:r w:rsidRPr="006F20A9">
              <w:rPr>
                <w:rFonts w:ascii="Times New Roman" w:eastAsia="Calibri" w:hAnsi="Times New Roman" w:cs="Times New Roman"/>
                <w:sz w:val="24"/>
                <w:szCs w:val="24"/>
                <w:lang w:val="en-US" w:eastAsia="zh-CN"/>
              </w:rPr>
              <w:t>ОГРН 1149102047962</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val="en-US" w:eastAsia="zh-CN"/>
              </w:rPr>
            </w:pPr>
            <w:r w:rsidRPr="006F20A9">
              <w:rPr>
                <w:rFonts w:ascii="Times New Roman" w:eastAsia="Calibri" w:hAnsi="Times New Roman" w:cs="Times New Roman"/>
                <w:sz w:val="24"/>
                <w:szCs w:val="24"/>
                <w:lang w:eastAsia="zh-CN"/>
              </w:rPr>
              <w:t>ОКПО 00477038</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b/>
                <w:bCs/>
                <w:sz w:val="24"/>
                <w:szCs w:val="24"/>
                <w:lang w:eastAsia="zh-CN"/>
              </w:rPr>
            </w:pPr>
            <w:r w:rsidRPr="006F20A9">
              <w:rPr>
                <w:rFonts w:ascii="Times New Roman" w:eastAsia="Calibri" w:hAnsi="Times New Roman" w:cs="Times New Roman"/>
                <w:b/>
                <w:bCs/>
                <w:sz w:val="24"/>
                <w:szCs w:val="24"/>
                <w:lang w:eastAsia="zh-CN"/>
              </w:rPr>
              <w:t>Отд. РНКБ Банк (ПАО), Симферополь</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6F20A9">
              <w:rPr>
                <w:rFonts w:ascii="Times New Roman" w:eastAsia="Calibri" w:hAnsi="Times New Roman" w:cs="Times New Roman"/>
                <w:sz w:val="24"/>
                <w:szCs w:val="24"/>
                <w:lang w:eastAsia="zh-CN"/>
              </w:rPr>
              <w:t>ИНН 7701105460 (банка)</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6F20A9">
              <w:rPr>
                <w:rFonts w:ascii="Times New Roman" w:eastAsia="Calibri" w:hAnsi="Times New Roman" w:cs="Times New Roman"/>
                <w:sz w:val="24"/>
                <w:szCs w:val="24"/>
                <w:lang w:eastAsia="zh-CN"/>
              </w:rPr>
              <w:t>БИК 043510607</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6F20A9">
              <w:rPr>
                <w:rFonts w:ascii="Times New Roman" w:eastAsia="Calibri" w:hAnsi="Times New Roman" w:cs="Times New Roman"/>
                <w:sz w:val="24"/>
                <w:szCs w:val="24"/>
                <w:lang w:eastAsia="zh-CN"/>
              </w:rPr>
              <w:t>Кор.сч</w:t>
            </w:r>
            <w:proofErr w:type="spellEnd"/>
            <w:r w:rsidRPr="006F20A9">
              <w:rPr>
                <w:rFonts w:ascii="Times New Roman" w:eastAsia="Calibri" w:hAnsi="Times New Roman" w:cs="Times New Roman"/>
                <w:sz w:val="24"/>
                <w:szCs w:val="24"/>
                <w:lang w:eastAsia="zh-CN"/>
              </w:rPr>
              <w:t>.№ 30101810335100000607</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autoSpaceDE/>
              <w:autoSpaceDN/>
              <w:adjustRightInd/>
              <w:contextualSpacing/>
              <w:rPr>
                <w:rFonts w:ascii="Times New Roman" w:hAnsi="Times New Roman" w:cs="Times New Roman"/>
                <w:sz w:val="24"/>
                <w:szCs w:val="24"/>
                <w:lang w:eastAsia="en-US"/>
              </w:rPr>
            </w:pPr>
            <w:proofErr w:type="gramStart"/>
            <w:r w:rsidRPr="006F20A9">
              <w:rPr>
                <w:rFonts w:ascii="Times New Roman" w:eastAsia="Calibri" w:hAnsi="Times New Roman" w:cs="Times New Roman"/>
                <w:sz w:val="24"/>
                <w:szCs w:val="24"/>
                <w:lang w:eastAsia="zh-CN"/>
              </w:rPr>
              <w:t>р</w:t>
            </w:r>
            <w:proofErr w:type="gramEnd"/>
            <w:r w:rsidRPr="006F20A9">
              <w:rPr>
                <w:rFonts w:ascii="Times New Roman" w:eastAsia="Calibri" w:hAnsi="Times New Roman" w:cs="Times New Roman"/>
                <w:sz w:val="24"/>
                <w:szCs w:val="24"/>
                <w:lang w:eastAsia="zh-CN"/>
              </w:rPr>
              <w:t>/с № 40602810140480000012-консолидиров.</w:t>
            </w:r>
          </w:p>
        </w:tc>
      </w:tr>
      <w:tr w:rsidR="006F20A9" w:rsidRPr="006F20A9" w:rsidTr="006F20A9">
        <w:tc>
          <w:tcPr>
            <w:tcW w:w="2455"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F20A9" w:rsidRPr="006F20A9" w:rsidRDefault="006F20A9" w:rsidP="006F20A9">
            <w:pPr>
              <w:keepNext w:val="0"/>
              <w:autoSpaceDE/>
              <w:autoSpaceDN/>
              <w:adjustRightInd/>
              <w:contextualSpacing/>
              <w:rPr>
                <w:rFonts w:ascii="Times New Roman" w:eastAsia="Calibri" w:hAnsi="Times New Roman" w:cs="Times New Roman"/>
                <w:sz w:val="24"/>
                <w:szCs w:val="24"/>
                <w:lang w:eastAsia="zh-CN"/>
              </w:rPr>
            </w:pPr>
            <w:r w:rsidRPr="006F20A9">
              <w:rPr>
                <w:rFonts w:ascii="Times New Roman" w:hAnsi="Times New Roman" w:cs="Times New Roman"/>
                <w:sz w:val="24"/>
                <w:szCs w:val="24"/>
                <w:lang w:eastAsia="en-US"/>
              </w:rPr>
              <w:t>Заместитель генерального директора – главный инженер</w:t>
            </w:r>
          </w:p>
        </w:tc>
      </w:tr>
    </w:tbl>
    <w:p w:rsidR="006F20A9" w:rsidRPr="006F20A9" w:rsidRDefault="006F20A9" w:rsidP="006F20A9">
      <w:pPr>
        <w:keepNext w:val="0"/>
        <w:autoSpaceDE/>
        <w:autoSpaceDN/>
        <w:adjustRightInd/>
        <w:ind w:left="720"/>
        <w:contextualSpacing/>
        <w:jc w:val="center"/>
        <w:rPr>
          <w:rFonts w:ascii="Times New Roman" w:hAnsi="Times New Roman" w:cs="Times New Roman"/>
          <w:sz w:val="24"/>
          <w:szCs w:val="24"/>
          <w:lang w:eastAsia="en-US"/>
        </w:rPr>
      </w:pPr>
    </w:p>
    <w:p w:rsidR="006F20A9" w:rsidRPr="006F20A9" w:rsidRDefault="006F20A9" w:rsidP="006F20A9">
      <w:pPr>
        <w:keepNext w:val="0"/>
        <w:autoSpaceDE/>
        <w:autoSpaceDN/>
        <w:adjustRightInd/>
        <w:contextualSpacing/>
        <w:rPr>
          <w:rFonts w:ascii="Times New Roman" w:hAnsi="Times New Roman" w:cs="Times New Roman"/>
          <w:sz w:val="20"/>
          <w:szCs w:val="20"/>
          <w:lang w:eastAsia="en-US"/>
        </w:rPr>
      </w:pPr>
      <w:r w:rsidRPr="006F20A9">
        <w:rPr>
          <w:rFonts w:ascii="Times New Roman" w:hAnsi="Times New Roman" w:cs="Times New Roman"/>
          <w:sz w:val="24"/>
          <w:szCs w:val="24"/>
          <w:lang w:eastAsia="en-US"/>
        </w:rPr>
        <w:t xml:space="preserve">                  ____________ / _____________/                   ____________ /С.М. </w:t>
      </w:r>
      <w:proofErr w:type="spellStart"/>
      <w:r w:rsidRPr="006F20A9">
        <w:rPr>
          <w:rFonts w:ascii="Times New Roman" w:hAnsi="Times New Roman" w:cs="Times New Roman"/>
          <w:sz w:val="24"/>
          <w:szCs w:val="24"/>
          <w:lang w:eastAsia="en-US"/>
        </w:rPr>
        <w:t>Забара</w:t>
      </w:r>
      <w:proofErr w:type="spellEnd"/>
      <w:r w:rsidRPr="006F20A9">
        <w:rPr>
          <w:rFonts w:ascii="Times New Roman" w:hAnsi="Times New Roman" w:cs="Times New Roman"/>
          <w:sz w:val="24"/>
          <w:szCs w:val="24"/>
          <w:lang w:eastAsia="en-US"/>
        </w:rPr>
        <w:t xml:space="preserve"> /</w:t>
      </w:r>
    </w:p>
    <w:p w:rsidR="006F20A9" w:rsidRPr="006F20A9" w:rsidRDefault="006F20A9" w:rsidP="006F20A9">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6F20A9">
        <w:rPr>
          <w:rFonts w:ascii="Times New Roman" w:hAnsi="Times New Roman" w:cs="Times New Roman"/>
          <w:sz w:val="20"/>
          <w:szCs w:val="20"/>
          <w:lang w:eastAsia="en-US"/>
        </w:rPr>
        <w:br w:type="page"/>
      </w:r>
      <w:r w:rsidRPr="006F20A9">
        <w:rPr>
          <w:rFonts w:ascii="Times New Roman" w:hAnsi="Times New Roman" w:cs="Times New Roman"/>
          <w:sz w:val="20"/>
          <w:szCs w:val="20"/>
          <w:lang w:eastAsia="en-US"/>
        </w:rPr>
        <w:lastRenderedPageBreak/>
        <w:t xml:space="preserve">Приложение № 1 </w:t>
      </w:r>
    </w:p>
    <w:p w:rsidR="006F20A9" w:rsidRPr="006F20A9" w:rsidRDefault="006F20A9" w:rsidP="006F20A9">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6F20A9">
        <w:rPr>
          <w:rFonts w:ascii="Times New Roman" w:hAnsi="Times New Roman" w:cs="Times New Roman"/>
          <w:sz w:val="20"/>
          <w:szCs w:val="20"/>
          <w:lang w:eastAsia="en-US"/>
        </w:rPr>
        <w:t>к Договору №____</w:t>
      </w:r>
    </w:p>
    <w:p w:rsidR="006F20A9" w:rsidRPr="006F20A9" w:rsidRDefault="006F20A9" w:rsidP="006F20A9">
      <w:pPr>
        <w:keepNext w:val="0"/>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6F20A9">
        <w:rPr>
          <w:rFonts w:ascii="Times New Roman" w:hAnsi="Times New Roman" w:cs="Times New Roman"/>
          <w:sz w:val="20"/>
          <w:szCs w:val="20"/>
          <w:lang w:eastAsia="en-US"/>
        </w:rPr>
        <w:t>от «__» __________2019 г.</w:t>
      </w:r>
      <w:r w:rsidRPr="006F20A9">
        <w:rPr>
          <w:rFonts w:ascii="Times New Roman" w:hAnsi="Times New Roman" w:cs="Times New Roman"/>
          <w:sz w:val="24"/>
          <w:szCs w:val="24"/>
          <w:lang w:eastAsia="en-US"/>
        </w:rPr>
        <w:t xml:space="preserve"> </w:t>
      </w:r>
    </w:p>
    <w:p w:rsidR="006F20A9" w:rsidRPr="006F20A9" w:rsidRDefault="006F20A9" w:rsidP="006F20A9">
      <w:pPr>
        <w:keepNext w:val="0"/>
        <w:autoSpaceDE/>
        <w:autoSpaceDN/>
        <w:adjustRightInd/>
        <w:contextualSpacing/>
        <w:jc w:val="center"/>
        <w:rPr>
          <w:rFonts w:ascii="Times New Roman" w:eastAsia="Calibri" w:hAnsi="Times New Roman" w:cs="Times New Roman"/>
          <w:b/>
          <w:sz w:val="24"/>
          <w:szCs w:val="24"/>
        </w:rPr>
      </w:pPr>
    </w:p>
    <w:p w:rsidR="006F20A9" w:rsidRPr="006F20A9" w:rsidRDefault="006F20A9" w:rsidP="006F20A9">
      <w:pPr>
        <w:keepNext w:val="0"/>
        <w:autoSpaceDE/>
        <w:autoSpaceDN/>
        <w:adjustRightInd/>
        <w:contextualSpacing/>
        <w:jc w:val="center"/>
        <w:outlineLvl w:val="0"/>
        <w:rPr>
          <w:rFonts w:ascii="Times New Roman" w:eastAsia="Calibri" w:hAnsi="Times New Roman" w:cs="Times New Roman"/>
          <w:b/>
          <w:sz w:val="24"/>
          <w:szCs w:val="24"/>
        </w:rPr>
      </w:pPr>
      <w:r w:rsidRPr="006F20A9">
        <w:rPr>
          <w:rFonts w:ascii="Times New Roman" w:eastAsia="Calibri" w:hAnsi="Times New Roman" w:cs="Times New Roman"/>
          <w:b/>
          <w:sz w:val="24"/>
          <w:szCs w:val="24"/>
        </w:rPr>
        <w:t>СПЕЦИФИКАЦИЯ № 1 от «___» ______2019 г.</w:t>
      </w:r>
    </w:p>
    <w:p w:rsidR="006F20A9" w:rsidRPr="006F20A9" w:rsidRDefault="006F20A9" w:rsidP="006F20A9">
      <w:pPr>
        <w:keepNext w:val="0"/>
        <w:autoSpaceDE/>
        <w:autoSpaceDN/>
        <w:adjustRightInd/>
        <w:contextualSpacing/>
        <w:jc w:val="center"/>
        <w:outlineLvl w:val="0"/>
        <w:rPr>
          <w:rFonts w:ascii="Times New Roman" w:eastAsia="Calibri" w:hAnsi="Times New Roman" w:cs="Times New Roman"/>
          <w:b/>
          <w:sz w:val="24"/>
          <w:szCs w:val="24"/>
        </w:rPr>
      </w:pPr>
    </w:p>
    <w:p w:rsidR="006F20A9" w:rsidRPr="006F20A9" w:rsidRDefault="006F20A9" w:rsidP="006F20A9">
      <w:pPr>
        <w:keepNext w:val="0"/>
        <w:widowControl w:val="0"/>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6F20A9">
        <w:rPr>
          <w:rFonts w:ascii="Times New Roman" w:hAnsi="Times New Roman" w:cs="Times New Roman"/>
          <w:sz w:val="24"/>
          <w:szCs w:val="24"/>
        </w:rPr>
        <w:t xml:space="preserve">Государственное унитарное предприятие Республики Крым </w:t>
      </w:r>
      <w:r w:rsidRPr="006F20A9">
        <w:rPr>
          <w:rFonts w:ascii="Times New Roman" w:hAnsi="Times New Roman" w:cs="Times New Roman"/>
          <w:spacing w:val="-2"/>
          <w:sz w:val="24"/>
          <w:szCs w:val="24"/>
        </w:rPr>
        <w:t xml:space="preserve">«Крымтеплокоммунэнерго», именуемое </w:t>
      </w:r>
      <w:r w:rsidRPr="006F20A9">
        <w:rPr>
          <w:rFonts w:ascii="Times New Roman" w:hAnsi="Times New Roman" w:cs="Times New Roman"/>
          <w:sz w:val="24"/>
          <w:szCs w:val="24"/>
        </w:rPr>
        <w:t xml:space="preserve">в </w:t>
      </w:r>
      <w:r w:rsidRPr="006F20A9">
        <w:rPr>
          <w:rFonts w:ascii="Times New Roman" w:hAnsi="Times New Roman" w:cs="Times New Roman"/>
          <w:spacing w:val="-2"/>
          <w:sz w:val="24"/>
          <w:szCs w:val="24"/>
        </w:rPr>
        <w:t xml:space="preserve">дальнейшем </w:t>
      </w:r>
      <w:r w:rsidRPr="006F20A9">
        <w:rPr>
          <w:rFonts w:ascii="Times New Roman" w:hAnsi="Times New Roman" w:cs="Times New Roman"/>
          <w:spacing w:val="-3"/>
          <w:sz w:val="24"/>
          <w:szCs w:val="24"/>
        </w:rPr>
        <w:t xml:space="preserve">Заказчик, </w:t>
      </w:r>
      <w:r w:rsidRPr="006F20A9">
        <w:rPr>
          <w:rFonts w:ascii="Times New Roman" w:hAnsi="Times New Roman" w:cs="Times New Roman"/>
          <w:sz w:val="24"/>
          <w:szCs w:val="24"/>
        </w:rPr>
        <w:t xml:space="preserve">в </w:t>
      </w:r>
      <w:r w:rsidRPr="006F20A9">
        <w:rPr>
          <w:rFonts w:ascii="Times New Roman" w:hAnsi="Times New Roman" w:cs="Times New Roman"/>
          <w:spacing w:val="-3"/>
          <w:sz w:val="24"/>
          <w:szCs w:val="24"/>
        </w:rPr>
        <w:t xml:space="preserve">лице заместителя генерального директора – главного инженера </w:t>
      </w:r>
      <w:proofErr w:type="spellStart"/>
      <w:r w:rsidRPr="006F20A9">
        <w:rPr>
          <w:rFonts w:ascii="Times New Roman" w:hAnsi="Times New Roman" w:cs="Times New Roman"/>
          <w:sz w:val="24"/>
          <w:szCs w:val="24"/>
        </w:rPr>
        <w:t>Забары</w:t>
      </w:r>
      <w:proofErr w:type="spellEnd"/>
      <w:r w:rsidRPr="006F20A9">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6F20A9">
        <w:rPr>
          <w:rFonts w:ascii="Times New Roman" w:hAnsi="Times New Roman" w:cs="Times New Roman"/>
          <w:sz w:val="24"/>
          <w:szCs w:val="24"/>
          <w:lang w:val="uk-UA"/>
        </w:rPr>
        <w:t>____________________________________</w:t>
      </w:r>
      <w:r w:rsidRPr="006F20A9">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6F20A9" w:rsidRPr="006F20A9" w:rsidRDefault="006F20A9" w:rsidP="006F20A9">
      <w:pPr>
        <w:keepNext w:val="0"/>
        <w:tabs>
          <w:tab w:val="left" w:pos="6754"/>
          <w:tab w:val="left" w:pos="8578"/>
        </w:tabs>
        <w:autoSpaceDE/>
        <w:autoSpaceDN/>
        <w:adjustRightInd/>
        <w:contextualSpacing/>
        <w:jc w:val="both"/>
        <w:rPr>
          <w:rFonts w:ascii="Times New Roman" w:eastAsia="Calibri" w:hAnsi="Times New Roman" w:cs="Times New Roman"/>
          <w:sz w:val="24"/>
          <w:szCs w:val="24"/>
        </w:rPr>
      </w:pPr>
    </w:p>
    <w:p w:rsidR="006F20A9" w:rsidRPr="006F20A9" w:rsidRDefault="006F20A9" w:rsidP="006F20A9">
      <w:pPr>
        <w:keepNext w:val="0"/>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6F20A9">
        <w:rPr>
          <w:rFonts w:ascii="Times New Roman" w:eastAsia="Calibri" w:hAnsi="Times New Roman" w:cs="Times New Roman"/>
          <w:sz w:val="24"/>
          <w:szCs w:val="24"/>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2407"/>
        <w:gridCol w:w="2032"/>
        <w:gridCol w:w="812"/>
        <w:gridCol w:w="642"/>
        <w:gridCol w:w="952"/>
        <w:gridCol w:w="910"/>
        <w:gridCol w:w="1229"/>
        <w:gridCol w:w="1229"/>
      </w:tblGrid>
      <w:tr w:rsidR="006F20A9" w:rsidRPr="006F20A9" w:rsidTr="006F20A9">
        <w:trPr>
          <w:trHeight w:val="2082"/>
          <w:jc w:val="center"/>
        </w:trPr>
        <w:tc>
          <w:tcPr>
            <w:tcW w:w="235"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 xml:space="preserve">№ </w:t>
            </w:r>
            <w:proofErr w:type="gramStart"/>
            <w:r w:rsidRPr="006F20A9">
              <w:rPr>
                <w:rFonts w:ascii="Times New Roman" w:eastAsia="Calibri" w:hAnsi="Times New Roman" w:cs="Times New Roman"/>
                <w:sz w:val="20"/>
                <w:szCs w:val="20"/>
                <w:lang w:eastAsia="en-US"/>
              </w:rPr>
              <w:t>п</w:t>
            </w:r>
            <w:proofErr w:type="gramEnd"/>
            <w:r w:rsidRPr="006F20A9">
              <w:rPr>
                <w:rFonts w:ascii="Times New Roman" w:eastAsia="Calibri" w:hAnsi="Times New Roman" w:cs="Times New Roman"/>
                <w:sz w:val="20"/>
                <w:szCs w:val="20"/>
                <w:lang w:eastAsia="en-US"/>
              </w:rPr>
              <w:t>/п</w:t>
            </w:r>
          </w:p>
        </w:tc>
        <w:tc>
          <w:tcPr>
            <w:tcW w:w="1081"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Наименование</w:t>
            </w:r>
          </w:p>
        </w:tc>
        <w:tc>
          <w:tcPr>
            <w:tcW w:w="955"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val="en-US" w:eastAsia="en-US"/>
              </w:rPr>
            </w:pPr>
            <w:r w:rsidRPr="006F20A9">
              <w:rPr>
                <w:rFonts w:ascii="Times New Roman" w:eastAsia="Calibri" w:hAnsi="Times New Roman" w:cs="Times New Roman"/>
                <w:sz w:val="20"/>
                <w:szCs w:val="20"/>
                <w:lang w:eastAsia="en-US"/>
              </w:rPr>
              <w:t>Описание и технические характеристики</w:t>
            </w:r>
            <w:r w:rsidR="00464E1C">
              <w:rPr>
                <w:rStyle w:val="afd"/>
                <w:rFonts w:ascii="Times New Roman" w:eastAsia="Calibri" w:hAnsi="Times New Roman"/>
                <w:sz w:val="20"/>
                <w:szCs w:val="20"/>
                <w:lang w:eastAsia="en-US"/>
              </w:rPr>
              <w:footnoteReference w:id="16"/>
            </w:r>
          </w:p>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p>
        </w:tc>
        <w:tc>
          <w:tcPr>
            <w:tcW w:w="385" w:type="pct"/>
            <w:vAlign w:val="center"/>
          </w:tcPr>
          <w:p w:rsidR="006F20A9" w:rsidRPr="006F20A9" w:rsidRDefault="006F20A9" w:rsidP="006F20A9">
            <w:pPr>
              <w:keepNext w:val="0"/>
              <w:widowControl w:val="0"/>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 xml:space="preserve">Ед. </w:t>
            </w:r>
            <w:proofErr w:type="spellStart"/>
            <w:r w:rsidRPr="006F20A9">
              <w:rPr>
                <w:rFonts w:ascii="Times New Roman" w:eastAsia="Calibri" w:hAnsi="Times New Roman" w:cs="Times New Roman"/>
                <w:sz w:val="20"/>
                <w:szCs w:val="20"/>
                <w:lang w:eastAsia="en-US"/>
              </w:rPr>
              <w:t>измер</w:t>
            </w:r>
            <w:proofErr w:type="spellEnd"/>
            <w:r w:rsidRPr="006F20A9">
              <w:rPr>
                <w:rFonts w:ascii="Times New Roman" w:eastAsia="Calibri" w:hAnsi="Times New Roman" w:cs="Times New Roman"/>
                <w:sz w:val="20"/>
                <w:szCs w:val="20"/>
                <w:lang w:eastAsia="en-US"/>
              </w:rPr>
              <w:t>.</w:t>
            </w:r>
          </w:p>
          <w:p w:rsidR="006F20A9" w:rsidRPr="006F20A9" w:rsidRDefault="006F20A9" w:rsidP="006F20A9">
            <w:pPr>
              <w:keepNext w:val="0"/>
              <w:widowControl w:val="0"/>
              <w:contextualSpacing/>
              <w:jc w:val="center"/>
              <w:rPr>
                <w:rFonts w:ascii="Times New Roman" w:eastAsia="Calibri" w:hAnsi="Times New Roman" w:cs="Times New Roman"/>
                <w:sz w:val="20"/>
                <w:szCs w:val="20"/>
                <w:lang w:eastAsia="en-US"/>
              </w:rPr>
            </w:pPr>
          </w:p>
        </w:tc>
        <w:tc>
          <w:tcPr>
            <w:tcW w:w="305"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Кол-во</w:t>
            </w:r>
          </w:p>
        </w:tc>
        <w:tc>
          <w:tcPr>
            <w:tcW w:w="450"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Цена за ед. с НДС, руб.</w:t>
            </w:r>
          </w:p>
        </w:tc>
        <w:tc>
          <w:tcPr>
            <w:tcW w:w="430"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Ставка налога, %</w:t>
            </w:r>
          </w:p>
        </w:tc>
        <w:tc>
          <w:tcPr>
            <w:tcW w:w="579"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Сумма НДС, руб.</w:t>
            </w:r>
          </w:p>
        </w:tc>
        <w:tc>
          <w:tcPr>
            <w:tcW w:w="579" w:type="pct"/>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p>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p>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p>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Стоимость с НДС, руб.</w:t>
            </w:r>
          </w:p>
        </w:tc>
      </w:tr>
      <w:tr w:rsidR="006F20A9" w:rsidRPr="006F20A9" w:rsidTr="006F20A9">
        <w:trPr>
          <w:trHeight w:val="248"/>
          <w:jc w:val="center"/>
        </w:trPr>
        <w:tc>
          <w:tcPr>
            <w:tcW w:w="235" w:type="pct"/>
            <w:vAlign w:val="center"/>
          </w:tcPr>
          <w:p w:rsidR="006F20A9" w:rsidRPr="006F20A9" w:rsidRDefault="006F20A9" w:rsidP="006F20A9">
            <w:pPr>
              <w:keepNext w:val="0"/>
              <w:widowControl w:val="0"/>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1</w:t>
            </w:r>
          </w:p>
        </w:tc>
        <w:tc>
          <w:tcPr>
            <w:tcW w:w="1081" w:type="pct"/>
            <w:vAlign w:val="center"/>
          </w:tcPr>
          <w:p w:rsidR="006F20A9" w:rsidRPr="006F20A9" w:rsidRDefault="006F20A9" w:rsidP="006F20A9">
            <w:pPr>
              <w:keepNext w:val="0"/>
              <w:widowControl w:val="0"/>
              <w:contextualSpacing/>
              <w:jc w:val="center"/>
              <w:rPr>
                <w:rFonts w:ascii="Times New Roman" w:hAnsi="Times New Roman" w:cs="Times New Roman"/>
                <w:sz w:val="20"/>
                <w:szCs w:val="20"/>
              </w:rPr>
            </w:pPr>
            <w:r w:rsidRPr="006F20A9">
              <w:rPr>
                <w:rFonts w:ascii="Times New Roman" w:hAnsi="Times New Roman" w:cs="Times New Roman"/>
                <w:sz w:val="20"/>
                <w:szCs w:val="20"/>
              </w:rPr>
              <w:t>2</w:t>
            </w:r>
          </w:p>
        </w:tc>
        <w:tc>
          <w:tcPr>
            <w:tcW w:w="955" w:type="pct"/>
            <w:tcBorders>
              <w:right w:val="single" w:sz="4" w:space="0" w:color="auto"/>
            </w:tcBorders>
            <w:vAlign w:val="center"/>
          </w:tcPr>
          <w:p w:rsidR="006F20A9" w:rsidRPr="006F20A9" w:rsidRDefault="006F20A9" w:rsidP="006F20A9">
            <w:pPr>
              <w:keepNext w:val="0"/>
              <w:widowControl w:val="0"/>
              <w:contextualSpacing/>
              <w:jc w:val="center"/>
              <w:rPr>
                <w:rFonts w:ascii="Times New Roman" w:hAnsi="Times New Roman" w:cs="Times New Roman"/>
                <w:sz w:val="20"/>
                <w:szCs w:val="20"/>
              </w:rPr>
            </w:pPr>
            <w:r w:rsidRPr="006F20A9">
              <w:rPr>
                <w:rFonts w:ascii="Times New Roman" w:hAnsi="Times New Roman" w:cs="Times New Roman"/>
                <w:sz w:val="20"/>
                <w:szCs w:val="20"/>
              </w:rPr>
              <w:t>3</w:t>
            </w:r>
          </w:p>
        </w:tc>
        <w:tc>
          <w:tcPr>
            <w:tcW w:w="385" w:type="pct"/>
            <w:tcBorders>
              <w:left w:val="single" w:sz="4" w:space="0" w:color="auto"/>
            </w:tcBorders>
            <w:vAlign w:val="center"/>
          </w:tcPr>
          <w:p w:rsidR="006F20A9" w:rsidRPr="006F20A9" w:rsidRDefault="006F20A9" w:rsidP="006F20A9">
            <w:pPr>
              <w:keepNext w:val="0"/>
              <w:widowControl w:val="0"/>
              <w:contextualSpacing/>
              <w:jc w:val="center"/>
              <w:rPr>
                <w:rFonts w:ascii="Times New Roman" w:hAnsi="Times New Roman" w:cs="Times New Roman"/>
                <w:sz w:val="20"/>
                <w:szCs w:val="20"/>
              </w:rPr>
            </w:pPr>
            <w:r w:rsidRPr="006F20A9">
              <w:rPr>
                <w:rFonts w:ascii="Times New Roman" w:hAnsi="Times New Roman" w:cs="Times New Roman"/>
                <w:sz w:val="20"/>
                <w:szCs w:val="20"/>
              </w:rPr>
              <w:t>4</w:t>
            </w:r>
          </w:p>
        </w:tc>
        <w:tc>
          <w:tcPr>
            <w:tcW w:w="305" w:type="pct"/>
            <w:tcBorders>
              <w:top w:val="single" w:sz="4" w:space="0" w:color="auto"/>
              <w:left w:val="single" w:sz="4" w:space="0" w:color="auto"/>
              <w:right w:val="single" w:sz="4" w:space="0" w:color="auto"/>
            </w:tcBorders>
            <w:vAlign w:val="center"/>
          </w:tcPr>
          <w:p w:rsidR="006F20A9" w:rsidRPr="006F20A9" w:rsidRDefault="006F20A9" w:rsidP="006F20A9">
            <w:pPr>
              <w:keepNext w:val="0"/>
              <w:widowControl w:val="0"/>
              <w:contextualSpacing/>
              <w:jc w:val="center"/>
              <w:rPr>
                <w:rFonts w:ascii="Times New Roman" w:hAnsi="Times New Roman" w:cs="Times New Roman"/>
                <w:sz w:val="20"/>
                <w:szCs w:val="20"/>
              </w:rPr>
            </w:pPr>
            <w:r w:rsidRPr="006F20A9">
              <w:rPr>
                <w:rFonts w:ascii="Times New Roman" w:hAnsi="Times New Roman" w:cs="Times New Roman"/>
                <w:sz w:val="20"/>
                <w:szCs w:val="20"/>
              </w:rPr>
              <w:t>5</w:t>
            </w:r>
          </w:p>
        </w:tc>
        <w:tc>
          <w:tcPr>
            <w:tcW w:w="450"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6</w:t>
            </w:r>
          </w:p>
        </w:tc>
        <w:tc>
          <w:tcPr>
            <w:tcW w:w="430" w:type="pct"/>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7</w:t>
            </w:r>
          </w:p>
        </w:tc>
        <w:tc>
          <w:tcPr>
            <w:tcW w:w="579" w:type="pct"/>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8</w:t>
            </w:r>
          </w:p>
        </w:tc>
        <w:tc>
          <w:tcPr>
            <w:tcW w:w="579" w:type="pct"/>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9</w:t>
            </w:r>
          </w:p>
        </w:tc>
      </w:tr>
      <w:tr w:rsidR="006F20A9" w:rsidRPr="006F20A9" w:rsidTr="006F20A9">
        <w:trPr>
          <w:trHeight w:val="248"/>
          <w:jc w:val="center"/>
        </w:trPr>
        <w:tc>
          <w:tcPr>
            <w:tcW w:w="235" w:type="pct"/>
          </w:tcPr>
          <w:p w:rsidR="006F20A9" w:rsidRPr="006F20A9" w:rsidRDefault="006F20A9" w:rsidP="006F20A9">
            <w:pPr>
              <w:keepNext w:val="0"/>
              <w:widowControl w:val="0"/>
              <w:contextualSpacing/>
              <w:jc w:val="both"/>
              <w:rPr>
                <w:rFonts w:ascii="Times New Roman" w:eastAsia="Calibri" w:hAnsi="Times New Roman" w:cs="Times New Roman"/>
                <w:sz w:val="20"/>
                <w:szCs w:val="20"/>
                <w:lang w:val="en-US" w:eastAsia="en-US"/>
              </w:rPr>
            </w:pPr>
            <w:r w:rsidRPr="006F20A9">
              <w:rPr>
                <w:rFonts w:ascii="Times New Roman" w:eastAsia="Calibri" w:hAnsi="Times New Roman" w:cs="Times New Roman"/>
                <w:sz w:val="20"/>
                <w:szCs w:val="20"/>
                <w:lang w:eastAsia="en-US"/>
              </w:rPr>
              <w:t>1</w:t>
            </w:r>
            <w:r w:rsidRPr="006F20A9">
              <w:rPr>
                <w:rFonts w:ascii="Times New Roman" w:eastAsia="Calibri" w:hAnsi="Times New Roman" w:cs="Times New Roman"/>
                <w:sz w:val="20"/>
                <w:szCs w:val="20"/>
                <w:lang w:val="en-US" w:eastAsia="en-US"/>
              </w:rPr>
              <w:t>.</w:t>
            </w:r>
          </w:p>
        </w:tc>
        <w:tc>
          <w:tcPr>
            <w:tcW w:w="1081" w:type="pct"/>
          </w:tcPr>
          <w:p w:rsidR="006F20A9" w:rsidRPr="006F20A9" w:rsidRDefault="006F20A9" w:rsidP="006F20A9">
            <w:pPr>
              <w:keepNext w:val="0"/>
              <w:widowControl w:val="0"/>
              <w:contextualSpacing/>
              <w:rPr>
                <w:rFonts w:ascii="Times New Roman" w:hAnsi="Times New Roman" w:cs="Times New Roman"/>
                <w:sz w:val="20"/>
                <w:szCs w:val="20"/>
              </w:rPr>
            </w:pPr>
            <w:r w:rsidRPr="006F20A9">
              <w:rPr>
                <w:rFonts w:ascii="Times New Roman" w:hAnsi="Times New Roman" w:cs="Times New Roman"/>
                <w:sz w:val="20"/>
                <w:szCs w:val="20"/>
              </w:rPr>
              <w:t xml:space="preserve">Сигнализаторы уровня и потока </w:t>
            </w:r>
            <w:proofErr w:type="spellStart"/>
            <w:r w:rsidRPr="006F20A9">
              <w:rPr>
                <w:rFonts w:ascii="Times New Roman" w:hAnsi="Times New Roman" w:cs="Times New Roman"/>
                <w:sz w:val="20"/>
                <w:szCs w:val="20"/>
              </w:rPr>
              <w:t>термодифференциальных</w:t>
            </w:r>
            <w:proofErr w:type="spellEnd"/>
          </w:p>
        </w:tc>
        <w:tc>
          <w:tcPr>
            <w:tcW w:w="955" w:type="pct"/>
            <w:tcBorders>
              <w:right w:val="single" w:sz="4" w:space="0" w:color="auto"/>
            </w:tcBorders>
          </w:tcPr>
          <w:p w:rsidR="006F20A9" w:rsidRPr="006F20A9" w:rsidRDefault="006F20A9" w:rsidP="006F20A9">
            <w:pPr>
              <w:keepNext w:val="0"/>
              <w:widowControl w:val="0"/>
              <w:contextualSpacing/>
              <w:jc w:val="center"/>
              <w:rPr>
                <w:rFonts w:ascii="Times New Roman" w:hAnsi="Times New Roman" w:cs="Times New Roman"/>
                <w:sz w:val="20"/>
                <w:szCs w:val="20"/>
              </w:rPr>
            </w:pPr>
          </w:p>
        </w:tc>
        <w:tc>
          <w:tcPr>
            <w:tcW w:w="385" w:type="pct"/>
            <w:tcBorders>
              <w:left w:val="single" w:sz="4" w:space="0" w:color="auto"/>
            </w:tcBorders>
            <w:vAlign w:val="center"/>
          </w:tcPr>
          <w:p w:rsidR="006F20A9" w:rsidRPr="006F20A9" w:rsidRDefault="006F20A9" w:rsidP="006F20A9">
            <w:pPr>
              <w:keepNext w:val="0"/>
              <w:widowControl w:val="0"/>
              <w:contextualSpacing/>
              <w:jc w:val="center"/>
              <w:rPr>
                <w:rFonts w:ascii="Times New Roman" w:hAnsi="Times New Roman" w:cs="Times New Roman"/>
                <w:sz w:val="20"/>
                <w:szCs w:val="20"/>
              </w:rPr>
            </w:pPr>
            <w:r w:rsidRPr="006F20A9">
              <w:rPr>
                <w:rFonts w:ascii="Times New Roman" w:hAnsi="Times New Roman" w:cs="Times New Roman"/>
                <w:sz w:val="20"/>
                <w:szCs w:val="20"/>
              </w:rPr>
              <w:t>шт.</w:t>
            </w:r>
          </w:p>
        </w:tc>
        <w:tc>
          <w:tcPr>
            <w:tcW w:w="305" w:type="pct"/>
            <w:tcBorders>
              <w:top w:val="single" w:sz="4" w:space="0" w:color="auto"/>
              <w:left w:val="single" w:sz="4" w:space="0" w:color="auto"/>
              <w:right w:val="single" w:sz="4" w:space="0" w:color="auto"/>
            </w:tcBorders>
            <w:vAlign w:val="center"/>
          </w:tcPr>
          <w:p w:rsidR="006F20A9" w:rsidRPr="006F20A9" w:rsidRDefault="006F20A9" w:rsidP="006F20A9">
            <w:pPr>
              <w:keepNext w:val="0"/>
              <w:widowControl w:val="0"/>
              <w:contextualSpacing/>
              <w:jc w:val="center"/>
              <w:rPr>
                <w:rFonts w:ascii="Times New Roman" w:hAnsi="Times New Roman" w:cs="Times New Roman"/>
                <w:sz w:val="20"/>
                <w:szCs w:val="20"/>
              </w:rPr>
            </w:pPr>
            <w:r w:rsidRPr="006F20A9">
              <w:rPr>
                <w:rFonts w:ascii="Times New Roman" w:hAnsi="Times New Roman" w:cs="Times New Roman"/>
                <w:sz w:val="20"/>
                <w:szCs w:val="20"/>
              </w:rPr>
              <w:t>13</w:t>
            </w:r>
          </w:p>
        </w:tc>
        <w:tc>
          <w:tcPr>
            <w:tcW w:w="450" w:type="pct"/>
          </w:tcPr>
          <w:p w:rsidR="006F20A9" w:rsidRPr="006F20A9" w:rsidRDefault="006F20A9" w:rsidP="006F20A9">
            <w:pPr>
              <w:keepNext w:val="0"/>
              <w:autoSpaceDE/>
              <w:autoSpaceDN/>
              <w:adjustRightInd/>
              <w:contextualSpacing/>
              <w:jc w:val="both"/>
              <w:rPr>
                <w:rFonts w:ascii="Times New Roman" w:eastAsia="Calibri" w:hAnsi="Times New Roman" w:cs="Times New Roman"/>
                <w:sz w:val="20"/>
                <w:szCs w:val="20"/>
                <w:lang w:eastAsia="en-US"/>
              </w:rPr>
            </w:pPr>
          </w:p>
        </w:tc>
        <w:tc>
          <w:tcPr>
            <w:tcW w:w="430" w:type="pct"/>
            <w:vAlign w:val="center"/>
          </w:tcPr>
          <w:p w:rsidR="006F20A9" w:rsidRPr="006F20A9" w:rsidRDefault="006F20A9" w:rsidP="006F20A9">
            <w:pPr>
              <w:keepNext w:val="0"/>
              <w:autoSpaceDE/>
              <w:autoSpaceDN/>
              <w:adjustRightInd/>
              <w:contextualSpacing/>
              <w:jc w:val="center"/>
              <w:rPr>
                <w:rFonts w:ascii="Times New Roman" w:eastAsia="Calibri" w:hAnsi="Times New Roman" w:cs="Times New Roman"/>
                <w:sz w:val="20"/>
                <w:szCs w:val="20"/>
                <w:lang w:eastAsia="en-US"/>
              </w:rPr>
            </w:pPr>
            <w:r w:rsidRPr="006F20A9">
              <w:rPr>
                <w:rFonts w:ascii="Times New Roman" w:eastAsia="Calibri" w:hAnsi="Times New Roman" w:cs="Times New Roman"/>
                <w:sz w:val="20"/>
                <w:szCs w:val="20"/>
                <w:lang w:eastAsia="en-US"/>
              </w:rPr>
              <w:t>20</w:t>
            </w:r>
          </w:p>
        </w:tc>
        <w:tc>
          <w:tcPr>
            <w:tcW w:w="579" w:type="pct"/>
          </w:tcPr>
          <w:p w:rsidR="006F20A9" w:rsidRPr="006F20A9" w:rsidRDefault="006F20A9" w:rsidP="006F20A9">
            <w:pPr>
              <w:keepNext w:val="0"/>
              <w:autoSpaceDE/>
              <w:autoSpaceDN/>
              <w:adjustRightInd/>
              <w:contextualSpacing/>
              <w:jc w:val="both"/>
              <w:rPr>
                <w:rFonts w:ascii="Times New Roman" w:eastAsia="Calibri" w:hAnsi="Times New Roman" w:cs="Times New Roman"/>
                <w:sz w:val="20"/>
                <w:szCs w:val="20"/>
                <w:lang w:eastAsia="en-US"/>
              </w:rPr>
            </w:pPr>
          </w:p>
        </w:tc>
        <w:tc>
          <w:tcPr>
            <w:tcW w:w="579" w:type="pct"/>
          </w:tcPr>
          <w:p w:rsidR="006F20A9" w:rsidRPr="006F20A9" w:rsidRDefault="006F20A9" w:rsidP="006F20A9">
            <w:pPr>
              <w:keepNext w:val="0"/>
              <w:autoSpaceDE/>
              <w:autoSpaceDN/>
              <w:adjustRightInd/>
              <w:contextualSpacing/>
              <w:jc w:val="both"/>
              <w:rPr>
                <w:rFonts w:ascii="Times New Roman" w:eastAsia="Calibri" w:hAnsi="Times New Roman" w:cs="Times New Roman"/>
                <w:sz w:val="20"/>
                <w:szCs w:val="20"/>
                <w:lang w:eastAsia="en-US"/>
              </w:rPr>
            </w:pPr>
          </w:p>
        </w:tc>
      </w:tr>
      <w:tr w:rsidR="006F20A9" w:rsidRPr="006F20A9" w:rsidTr="006F20A9">
        <w:trPr>
          <w:jc w:val="center"/>
        </w:trPr>
        <w:tc>
          <w:tcPr>
            <w:tcW w:w="235" w:type="pct"/>
          </w:tcPr>
          <w:p w:rsidR="006F20A9" w:rsidRPr="006F20A9" w:rsidRDefault="006F20A9" w:rsidP="006F20A9">
            <w:pPr>
              <w:keepNext w:val="0"/>
              <w:autoSpaceDE/>
              <w:autoSpaceDN/>
              <w:adjustRightInd/>
              <w:contextualSpacing/>
              <w:jc w:val="both"/>
              <w:rPr>
                <w:rFonts w:ascii="Times New Roman" w:eastAsia="Calibri" w:hAnsi="Times New Roman" w:cs="Times New Roman"/>
                <w:sz w:val="20"/>
                <w:szCs w:val="20"/>
                <w:lang w:eastAsia="en-US"/>
              </w:rPr>
            </w:pPr>
          </w:p>
        </w:tc>
        <w:tc>
          <w:tcPr>
            <w:tcW w:w="3176" w:type="pct"/>
            <w:gridSpan w:val="5"/>
          </w:tcPr>
          <w:p w:rsidR="006F20A9" w:rsidRPr="006F20A9" w:rsidRDefault="006F20A9" w:rsidP="006F20A9">
            <w:pPr>
              <w:keepNext w:val="0"/>
              <w:autoSpaceDE/>
              <w:autoSpaceDN/>
              <w:adjustRightInd/>
              <w:contextualSpacing/>
              <w:jc w:val="both"/>
              <w:rPr>
                <w:rFonts w:ascii="Times New Roman" w:eastAsia="Calibri" w:hAnsi="Times New Roman" w:cs="Times New Roman"/>
                <w:b/>
                <w:sz w:val="20"/>
                <w:szCs w:val="20"/>
                <w:lang w:eastAsia="en-US"/>
              </w:rPr>
            </w:pPr>
            <w:r w:rsidRPr="006F20A9">
              <w:rPr>
                <w:rFonts w:ascii="Times New Roman" w:hAnsi="Times New Roman" w:cs="Times New Roman"/>
                <w:bCs/>
                <w:sz w:val="20"/>
                <w:szCs w:val="20"/>
              </w:rPr>
              <w:t xml:space="preserve"> Всего к оплате </w:t>
            </w:r>
          </w:p>
        </w:tc>
        <w:tc>
          <w:tcPr>
            <w:tcW w:w="430" w:type="pct"/>
          </w:tcPr>
          <w:p w:rsidR="006F20A9" w:rsidRPr="006F20A9" w:rsidRDefault="006F20A9" w:rsidP="006F20A9">
            <w:pPr>
              <w:keepNext w:val="0"/>
              <w:autoSpaceDE/>
              <w:autoSpaceDN/>
              <w:adjustRightInd/>
              <w:contextualSpacing/>
              <w:jc w:val="both"/>
              <w:rPr>
                <w:rFonts w:ascii="Times New Roman" w:eastAsia="Calibri" w:hAnsi="Times New Roman" w:cs="Times New Roman"/>
                <w:b/>
                <w:sz w:val="20"/>
                <w:szCs w:val="20"/>
                <w:lang w:eastAsia="en-US"/>
              </w:rPr>
            </w:pPr>
          </w:p>
        </w:tc>
        <w:tc>
          <w:tcPr>
            <w:tcW w:w="579" w:type="pct"/>
          </w:tcPr>
          <w:p w:rsidR="006F20A9" w:rsidRPr="006F20A9" w:rsidRDefault="006F20A9" w:rsidP="006F20A9">
            <w:pPr>
              <w:keepNext w:val="0"/>
              <w:autoSpaceDE/>
              <w:autoSpaceDN/>
              <w:adjustRightInd/>
              <w:contextualSpacing/>
              <w:jc w:val="both"/>
              <w:rPr>
                <w:rFonts w:ascii="Times New Roman" w:eastAsia="Calibri" w:hAnsi="Times New Roman" w:cs="Times New Roman"/>
                <w:b/>
                <w:sz w:val="20"/>
                <w:szCs w:val="20"/>
                <w:lang w:eastAsia="en-US"/>
              </w:rPr>
            </w:pPr>
          </w:p>
        </w:tc>
        <w:tc>
          <w:tcPr>
            <w:tcW w:w="579" w:type="pct"/>
          </w:tcPr>
          <w:p w:rsidR="006F20A9" w:rsidRPr="006F20A9" w:rsidRDefault="006F20A9" w:rsidP="006F20A9">
            <w:pPr>
              <w:keepNext w:val="0"/>
              <w:autoSpaceDE/>
              <w:autoSpaceDN/>
              <w:adjustRightInd/>
              <w:contextualSpacing/>
              <w:jc w:val="both"/>
              <w:rPr>
                <w:rFonts w:ascii="Times New Roman" w:eastAsia="Calibri" w:hAnsi="Times New Roman" w:cs="Times New Roman"/>
                <w:b/>
                <w:sz w:val="20"/>
                <w:szCs w:val="20"/>
                <w:lang w:eastAsia="en-US"/>
              </w:rPr>
            </w:pPr>
          </w:p>
        </w:tc>
      </w:tr>
    </w:tbl>
    <w:p w:rsidR="006F20A9" w:rsidRPr="006F20A9" w:rsidRDefault="006F20A9" w:rsidP="006F20A9">
      <w:pPr>
        <w:keepNext w:val="0"/>
        <w:autoSpaceDE/>
        <w:autoSpaceDN/>
        <w:adjustRightInd/>
        <w:contextualSpacing/>
        <w:jc w:val="both"/>
        <w:rPr>
          <w:rFonts w:ascii="Times New Roman" w:eastAsia="Calibri" w:hAnsi="Times New Roman" w:cs="Times New Roman"/>
          <w:sz w:val="24"/>
          <w:szCs w:val="24"/>
          <w:lang w:eastAsia="en-US"/>
        </w:rPr>
      </w:pPr>
      <w:r w:rsidRPr="006F20A9">
        <w:rPr>
          <w:rFonts w:ascii="Times New Roman" w:eastAsia="Calibri" w:hAnsi="Times New Roman" w:cs="Times New Roman"/>
          <w:b/>
          <w:sz w:val="24"/>
          <w:szCs w:val="24"/>
          <w:lang w:eastAsia="en-US"/>
        </w:rPr>
        <w:t>Итого на сумму: _______________________</w:t>
      </w:r>
      <w:proofErr w:type="gramStart"/>
      <w:r w:rsidRPr="006F20A9">
        <w:rPr>
          <w:rFonts w:ascii="Times New Roman" w:eastAsia="Calibri" w:hAnsi="Times New Roman" w:cs="Times New Roman"/>
          <w:b/>
          <w:sz w:val="24"/>
          <w:szCs w:val="24"/>
          <w:lang w:eastAsia="en-US"/>
        </w:rPr>
        <w:t>рублей</w:t>
      </w:r>
      <w:proofErr w:type="gramEnd"/>
      <w:r w:rsidRPr="006F20A9">
        <w:rPr>
          <w:rFonts w:ascii="Times New Roman" w:eastAsia="Calibri" w:hAnsi="Times New Roman" w:cs="Times New Roman"/>
          <w:b/>
          <w:sz w:val="24"/>
          <w:szCs w:val="24"/>
          <w:lang w:eastAsia="en-US"/>
        </w:rPr>
        <w:t xml:space="preserve"> в том числе НДС/без НДС _____________ рублей.</w:t>
      </w:r>
    </w:p>
    <w:p w:rsidR="006F20A9" w:rsidRPr="006F20A9" w:rsidRDefault="006F20A9" w:rsidP="006F20A9">
      <w:pPr>
        <w:keepNext w:val="0"/>
        <w:autoSpaceDE/>
        <w:autoSpaceDN/>
        <w:adjustRightInd/>
        <w:ind w:firstLine="567"/>
        <w:contextualSpacing/>
        <w:jc w:val="both"/>
        <w:rPr>
          <w:rFonts w:ascii="Times New Roman" w:eastAsia="Calibri" w:hAnsi="Times New Roman" w:cs="Times New Roman"/>
          <w:sz w:val="24"/>
          <w:szCs w:val="24"/>
          <w:lang w:eastAsia="en-US"/>
        </w:rPr>
      </w:pPr>
      <w:r w:rsidRPr="006F20A9">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6F20A9">
        <w:rPr>
          <w:rFonts w:ascii="Times New Roman" w:eastAsia="Calibri" w:hAnsi="Times New Roman" w:cs="Times New Roman"/>
          <w:sz w:val="24"/>
          <w:szCs w:val="24"/>
          <w:lang w:eastAsia="en-US"/>
        </w:rPr>
        <w:tab/>
      </w:r>
    </w:p>
    <w:p w:rsidR="006F20A9" w:rsidRPr="006F20A9" w:rsidRDefault="006F20A9" w:rsidP="006F20A9">
      <w:pPr>
        <w:keepNext w:val="0"/>
        <w:autoSpaceDE/>
        <w:autoSpaceDN/>
        <w:adjustRightInd/>
        <w:ind w:firstLine="567"/>
        <w:contextualSpacing/>
        <w:jc w:val="both"/>
        <w:rPr>
          <w:rFonts w:ascii="Times New Roman" w:eastAsia="Calibri" w:hAnsi="Times New Roman" w:cs="Times New Roman"/>
          <w:sz w:val="24"/>
          <w:szCs w:val="24"/>
          <w:lang w:eastAsia="en-US"/>
        </w:rPr>
      </w:pPr>
    </w:p>
    <w:tbl>
      <w:tblPr>
        <w:tblW w:w="11191" w:type="dxa"/>
        <w:tblLook w:val="00A0" w:firstRow="1" w:lastRow="0" w:firstColumn="1" w:lastColumn="0" w:noHBand="0" w:noVBand="0"/>
      </w:tblPr>
      <w:tblGrid>
        <w:gridCol w:w="10906"/>
        <w:gridCol w:w="285"/>
      </w:tblGrid>
      <w:tr w:rsidR="006F20A9" w:rsidRPr="006F20A9" w:rsidTr="006F20A9">
        <w:trPr>
          <w:trHeight w:val="1003"/>
        </w:trPr>
        <w:tc>
          <w:tcPr>
            <w:tcW w:w="10906" w:type="dxa"/>
          </w:tcPr>
          <w:tbl>
            <w:tblPr>
              <w:tblW w:w="10689" w:type="dxa"/>
              <w:tblInd w:w="1" w:type="dxa"/>
              <w:tblLook w:val="0000" w:firstRow="0" w:lastRow="0" w:firstColumn="0" w:lastColumn="0" w:noHBand="0" w:noVBand="0"/>
            </w:tblPr>
            <w:tblGrid>
              <w:gridCol w:w="4891"/>
              <w:gridCol w:w="5798"/>
            </w:tblGrid>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6F20A9">
                    <w:rPr>
                      <w:rFonts w:ascii="Times New Roman" w:hAnsi="Times New Roman" w:cs="Times New Roman"/>
                      <w:b/>
                      <w:bCs/>
                      <w:sz w:val="24"/>
                      <w:szCs w:val="24"/>
                      <w:lang w:eastAsia="en-US"/>
                    </w:rPr>
                    <w:t xml:space="preserve">                         ПОСТАВЩИК:</w:t>
                  </w: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6F20A9">
                    <w:rPr>
                      <w:rFonts w:ascii="Times New Roman" w:hAnsi="Times New Roman" w:cs="Times New Roman"/>
                      <w:b/>
                      <w:bCs/>
                      <w:sz w:val="24"/>
                      <w:szCs w:val="24"/>
                      <w:lang w:eastAsia="en-US"/>
                    </w:rPr>
                    <w:t xml:space="preserve">                                    ЗАКАЗЧИК:</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6F20A9">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295026, Российская Федерация, Республика Крым</w:t>
                  </w:r>
                </w:p>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г. Симферополь, ул. Гайдара, 3а</w:t>
                  </w:r>
                </w:p>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тел. (0652) Тел. 53-41-87 Факс 51-61-49</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Банковские реквизиты:</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ИНН 9102028499</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КПП 910201001</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 xml:space="preserve">ОГРН 1149102047962,  </w:t>
                  </w:r>
                  <w:r w:rsidRPr="006F20A9">
                    <w:rPr>
                      <w:rFonts w:ascii="Times New Roman" w:eastAsia="Calibri" w:hAnsi="Times New Roman" w:cs="Times New Roman"/>
                      <w:sz w:val="24"/>
                      <w:szCs w:val="24"/>
                      <w:lang w:eastAsia="zh-CN"/>
                    </w:rPr>
                    <w:t>ОКПО 00477038</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Отд. РНКБ Банк (ПАО), Симферополь</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ИНН 7701105460 (банка)</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БИК 043510607</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6F20A9">
                    <w:rPr>
                      <w:rFonts w:ascii="Times New Roman" w:hAnsi="Times New Roman" w:cs="Times New Roman"/>
                      <w:bCs/>
                      <w:sz w:val="24"/>
                      <w:szCs w:val="24"/>
                      <w:lang w:eastAsia="en-US"/>
                    </w:rPr>
                    <w:t>Кор.сч</w:t>
                  </w:r>
                  <w:proofErr w:type="spellEnd"/>
                  <w:r w:rsidRPr="006F20A9">
                    <w:rPr>
                      <w:rFonts w:ascii="Times New Roman" w:hAnsi="Times New Roman" w:cs="Times New Roman"/>
                      <w:bCs/>
                      <w:sz w:val="24"/>
                      <w:szCs w:val="24"/>
                      <w:lang w:eastAsia="en-US"/>
                    </w:rPr>
                    <w:t>.№ 30101810335100000607</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6F20A9">
                    <w:rPr>
                      <w:rFonts w:ascii="Times New Roman" w:hAnsi="Times New Roman" w:cs="Times New Roman"/>
                      <w:bCs/>
                      <w:sz w:val="24"/>
                      <w:szCs w:val="24"/>
                      <w:lang w:eastAsia="en-US"/>
                    </w:rPr>
                    <w:t>р</w:t>
                  </w:r>
                  <w:proofErr w:type="gramEnd"/>
                  <w:r w:rsidRPr="006F20A9">
                    <w:rPr>
                      <w:rFonts w:ascii="Times New Roman" w:hAnsi="Times New Roman" w:cs="Times New Roman"/>
                      <w:bCs/>
                      <w:sz w:val="24"/>
                      <w:szCs w:val="24"/>
                      <w:lang w:eastAsia="en-US"/>
                    </w:rPr>
                    <w:t>/с № 40602810140480000012-консолидиров.</w:t>
                  </w:r>
                </w:p>
              </w:tc>
            </w:tr>
            <w:tr w:rsidR="006F20A9" w:rsidRPr="006F20A9" w:rsidTr="006F20A9">
              <w:trPr>
                <w:trHeight w:val="294"/>
              </w:trPr>
              <w:tc>
                <w:tcPr>
                  <w:tcW w:w="2288"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6F20A9" w:rsidRPr="006F20A9" w:rsidRDefault="006F20A9" w:rsidP="006F20A9">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6F20A9">
                    <w:rPr>
                      <w:rFonts w:ascii="Times New Roman" w:hAnsi="Times New Roman" w:cs="Times New Roman"/>
                      <w:bCs/>
                      <w:sz w:val="24"/>
                      <w:szCs w:val="24"/>
                      <w:lang w:eastAsia="en-US"/>
                    </w:rPr>
                    <w:t>Заместитель генерального директора – главный инженер</w:t>
                  </w:r>
                </w:p>
              </w:tc>
            </w:tr>
          </w:tbl>
          <w:p w:rsidR="006F20A9" w:rsidRPr="006F20A9" w:rsidRDefault="006F20A9" w:rsidP="006F20A9">
            <w:pPr>
              <w:keepNext w:val="0"/>
              <w:autoSpaceDE/>
              <w:autoSpaceDN/>
              <w:adjustRightInd/>
              <w:ind w:left="720"/>
              <w:contextualSpacing/>
              <w:jc w:val="center"/>
              <w:rPr>
                <w:rFonts w:ascii="Times New Roman" w:hAnsi="Times New Roman" w:cs="Times New Roman"/>
                <w:sz w:val="24"/>
                <w:szCs w:val="24"/>
                <w:lang w:eastAsia="en-US"/>
              </w:rPr>
            </w:pPr>
          </w:p>
          <w:p w:rsidR="006F20A9" w:rsidRPr="006F20A9" w:rsidRDefault="006F20A9" w:rsidP="006F20A9">
            <w:pPr>
              <w:keepNext w:val="0"/>
              <w:autoSpaceDE/>
              <w:autoSpaceDN/>
              <w:adjustRightInd/>
              <w:contextualSpacing/>
              <w:rPr>
                <w:rFonts w:ascii="Times New Roman" w:hAnsi="Times New Roman" w:cs="Times New Roman"/>
                <w:sz w:val="24"/>
                <w:szCs w:val="24"/>
                <w:lang w:eastAsia="en-US"/>
              </w:rPr>
            </w:pPr>
            <w:r w:rsidRPr="006F20A9">
              <w:rPr>
                <w:rFonts w:ascii="Times New Roman" w:hAnsi="Times New Roman" w:cs="Times New Roman"/>
                <w:sz w:val="24"/>
                <w:szCs w:val="24"/>
                <w:lang w:eastAsia="en-US"/>
              </w:rPr>
              <w:t xml:space="preserve">                  ____________ / _____________/                   ____________  /С.М. </w:t>
            </w:r>
            <w:proofErr w:type="spellStart"/>
            <w:r w:rsidRPr="006F20A9">
              <w:rPr>
                <w:rFonts w:ascii="Times New Roman" w:hAnsi="Times New Roman" w:cs="Times New Roman"/>
                <w:sz w:val="24"/>
                <w:szCs w:val="24"/>
                <w:lang w:eastAsia="en-US"/>
              </w:rPr>
              <w:t>Забара</w:t>
            </w:r>
            <w:proofErr w:type="spellEnd"/>
            <w:r w:rsidRPr="006F20A9">
              <w:rPr>
                <w:rFonts w:ascii="Times New Roman" w:hAnsi="Times New Roman" w:cs="Times New Roman"/>
                <w:sz w:val="24"/>
                <w:szCs w:val="24"/>
                <w:lang w:eastAsia="en-US"/>
              </w:rPr>
              <w:t xml:space="preserve"> /</w:t>
            </w:r>
          </w:p>
        </w:tc>
        <w:tc>
          <w:tcPr>
            <w:tcW w:w="285" w:type="dxa"/>
          </w:tcPr>
          <w:p w:rsidR="006F20A9" w:rsidRPr="006F20A9" w:rsidRDefault="006F20A9" w:rsidP="006F20A9">
            <w:pPr>
              <w:keepNext w:val="0"/>
              <w:autoSpaceDE/>
              <w:autoSpaceDN/>
              <w:adjustRightInd/>
              <w:contextualSpacing/>
              <w:rPr>
                <w:rFonts w:ascii="Times New Roman" w:eastAsia="Calibri" w:hAnsi="Times New Roman" w:cs="Times New Roman"/>
                <w:sz w:val="24"/>
                <w:szCs w:val="24"/>
                <w:lang w:eastAsia="en-US"/>
              </w:rPr>
            </w:pPr>
          </w:p>
        </w:tc>
      </w:tr>
    </w:tbl>
    <w:p w:rsidR="006F20A9" w:rsidRPr="006F20A9" w:rsidRDefault="006F20A9" w:rsidP="006F20A9">
      <w:pPr>
        <w:keepNext w:val="0"/>
        <w:tabs>
          <w:tab w:val="center" w:pos="4677"/>
          <w:tab w:val="right" w:pos="9355"/>
        </w:tabs>
        <w:autoSpaceDE/>
        <w:autoSpaceDN/>
        <w:adjustRightInd/>
        <w:contextualSpacing/>
        <w:rPr>
          <w:rFonts w:ascii="Times New Roman" w:hAnsi="Times New Roman" w:cs="Times New Roman"/>
          <w:sz w:val="24"/>
          <w:szCs w:val="24"/>
          <w:lang w:val="en-US" w:eastAsia="en-US"/>
        </w:rPr>
      </w:pPr>
    </w:p>
    <w:p w:rsidR="0097726C" w:rsidRPr="0097726C" w:rsidRDefault="0097726C" w:rsidP="0097726C">
      <w:pPr>
        <w:tabs>
          <w:tab w:val="center" w:pos="4677"/>
          <w:tab w:val="right" w:pos="9355"/>
        </w:tabs>
        <w:autoSpaceDE/>
        <w:autoSpaceDN/>
        <w:adjustRightInd/>
        <w:ind w:firstLine="7020"/>
        <w:contextualSpacing/>
        <w:rPr>
          <w:rFonts w:ascii="Times New Roman" w:hAnsi="Times New Roman" w:cs="Times New Roman"/>
          <w:sz w:val="24"/>
          <w:szCs w:val="24"/>
        </w:rPr>
      </w:pPr>
    </w:p>
    <w:p w:rsidR="00482153" w:rsidRDefault="00482153" w:rsidP="006517D1">
      <w:pPr>
        <w:pStyle w:val="af2"/>
        <w:rPr>
          <w:rFonts w:eastAsia="Calibri"/>
        </w:rPr>
      </w:pPr>
      <w:bookmarkStart w:id="40" w:name="_Toc531341435"/>
      <w:bookmarkStart w:id="41" w:name="_Toc12950465"/>
    </w:p>
    <w:p w:rsidR="006517D1" w:rsidRPr="00C4006E" w:rsidRDefault="006517D1" w:rsidP="006517D1">
      <w:pPr>
        <w:pStyle w:val="af2"/>
      </w:pPr>
      <w:r>
        <w:rPr>
          <w:rFonts w:eastAsia="Calibri"/>
        </w:rPr>
        <w:t xml:space="preserve">ЧАСТЬ </w:t>
      </w:r>
      <w:r>
        <w:rPr>
          <w:rFonts w:eastAsia="Calibri"/>
          <w:lang w:val="en-US"/>
        </w:rPr>
        <w:t>IV</w:t>
      </w:r>
      <w:r w:rsidRPr="00627288">
        <w:rPr>
          <w:rFonts w:eastAsia="Calibri"/>
        </w:rPr>
        <w:t xml:space="preserve">. </w:t>
      </w:r>
      <w:bookmarkEnd w:id="40"/>
      <w:r w:rsidR="00367ED3">
        <w:t>Обоснование НМЦД</w:t>
      </w:r>
      <w:bookmarkEnd w:id="41"/>
    </w:p>
    <w:p w:rsidR="006517D1" w:rsidRDefault="006517D1"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397DE7">
      <w:pPr>
        <w:keepNext w:val="0"/>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397DE7" w:rsidRDefault="00397DE7" w:rsidP="00397DE7">
      <w:pPr>
        <w:keepNext w:val="0"/>
        <w:autoSpaceDE/>
        <w:adjustRightInd/>
        <w:jc w:val="center"/>
        <w:rPr>
          <w:rFonts w:ascii="Times New Roman" w:hAnsi="Times New Roman" w:cs="Times New Roman"/>
          <w:sz w:val="28"/>
          <w:szCs w:val="20"/>
        </w:rPr>
      </w:pPr>
    </w:p>
    <w:p w:rsidR="00397DE7" w:rsidRDefault="00397DE7" w:rsidP="00397DE7">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 </w:t>
      </w:r>
      <w:r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sidR="006F20A9">
        <w:rPr>
          <w:rFonts w:ascii="Times New Roman" w:hAnsi="Times New Roman" w:cs="Times New Roman"/>
          <w:sz w:val="24"/>
          <w:szCs w:val="24"/>
        </w:rPr>
        <w:t>_160</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397DE7" w:rsidRDefault="00397DE7" w:rsidP="006517D1">
      <w:pPr>
        <w:rPr>
          <w:rFonts w:ascii="Times New Roman" w:hAnsi="Times New Roman" w:cs="Times New Roman"/>
          <w:bCs/>
          <w:spacing w:val="-2"/>
          <w:sz w:val="24"/>
          <w:szCs w:val="24"/>
        </w:rPr>
      </w:pPr>
    </w:p>
    <w:sectPr w:rsidR="00397DE7" w:rsidSect="00F91F19">
      <w:footerReference w:type="default" r:id="rId17"/>
      <w:headerReference w:type="first" r:id="rId18"/>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A9" w:rsidRDefault="006F20A9" w:rsidP="00BA6CEC">
      <w:r>
        <w:separator/>
      </w:r>
    </w:p>
  </w:endnote>
  <w:endnote w:type="continuationSeparator" w:id="0">
    <w:p w:rsidR="006F20A9" w:rsidRDefault="006F20A9"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6F20A9" w:rsidRDefault="006F20A9">
        <w:pPr>
          <w:pStyle w:val="a9"/>
          <w:jc w:val="right"/>
        </w:pPr>
        <w:r>
          <w:fldChar w:fldCharType="begin"/>
        </w:r>
        <w:r>
          <w:instrText>PAGE   \* MERGEFORMAT</w:instrText>
        </w:r>
        <w:r>
          <w:fldChar w:fldCharType="separate"/>
        </w:r>
        <w:r w:rsidR="00A06672">
          <w:rPr>
            <w:noProof/>
          </w:rPr>
          <w:t>48</w:t>
        </w:r>
        <w:r>
          <w:fldChar w:fldCharType="end"/>
        </w:r>
      </w:p>
    </w:sdtContent>
  </w:sdt>
  <w:p w:rsidR="006F20A9" w:rsidRDefault="006F20A9"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A9" w:rsidRDefault="006F20A9" w:rsidP="00BA6CEC">
      <w:r>
        <w:separator/>
      </w:r>
    </w:p>
  </w:footnote>
  <w:footnote w:type="continuationSeparator" w:id="0">
    <w:p w:rsidR="006F20A9" w:rsidRDefault="006F20A9" w:rsidP="00BA6CEC">
      <w:r>
        <w:continuationSeparator/>
      </w:r>
    </w:p>
  </w:footnote>
  <w:footnote w:id="1">
    <w:p w:rsidR="006F20A9" w:rsidRDefault="006F20A9">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6F20A9" w:rsidRDefault="006F20A9">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6F20A9" w:rsidRPr="00A7606B" w:rsidRDefault="006F20A9"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6F20A9" w:rsidRDefault="006F20A9">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6F20A9" w:rsidRPr="00966F08" w:rsidRDefault="006F20A9"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6F20A9" w:rsidRPr="00BB6F97" w:rsidRDefault="006F20A9" w:rsidP="00167B26">
      <w:pPr>
        <w:pStyle w:val="afb"/>
      </w:pPr>
    </w:p>
  </w:footnote>
  <w:footnote w:id="6">
    <w:p w:rsidR="006F20A9" w:rsidRDefault="006F20A9">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6F20A9" w:rsidRPr="00BB6F97" w:rsidRDefault="006F20A9"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6F20A9" w:rsidRDefault="006F20A9"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6F20A9" w:rsidRPr="00BB6F97" w:rsidRDefault="006F20A9" w:rsidP="004C486D">
      <w:pPr>
        <w:pStyle w:val="afb"/>
        <w:jc w:val="both"/>
      </w:pPr>
    </w:p>
  </w:footnote>
  <w:footnote w:id="9">
    <w:p w:rsidR="006F20A9" w:rsidRPr="00BB6F97" w:rsidRDefault="006F20A9"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6F20A9" w:rsidRPr="00E25F90" w:rsidRDefault="006F20A9"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6F20A9" w:rsidRPr="00E25F90" w:rsidRDefault="006F20A9" w:rsidP="00E25F90">
      <w:pPr>
        <w:autoSpaceDE/>
        <w:autoSpaceDN/>
        <w:adjustRightInd/>
        <w:rPr>
          <w:rFonts w:ascii="Times New Roman" w:hAnsi="Times New Roman" w:cs="Times New Roman"/>
          <w:i/>
        </w:rPr>
      </w:pPr>
    </w:p>
    <w:p w:rsidR="006F20A9" w:rsidRPr="00E25F90" w:rsidRDefault="006F20A9"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6F20A9" w:rsidRPr="00E25F90" w:rsidRDefault="006F20A9" w:rsidP="00E25F90">
      <w:pPr>
        <w:pStyle w:val="afb"/>
      </w:pPr>
    </w:p>
  </w:footnote>
  <w:footnote w:id="11">
    <w:p w:rsidR="006F20A9" w:rsidRDefault="006F20A9" w:rsidP="00B243D4">
      <w:pPr>
        <w:pStyle w:val="afb"/>
        <w:jc w:val="both"/>
      </w:pPr>
      <w:r w:rsidRPr="00D901C3">
        <w:rPr>
          <w:rStyle w:val="afd"/>
          <w:highlight w:val="cyan"/>
        </w:rPr>
        <w:footnoteRef/>
      </w:r>
      <w:r w:rsidRPr="00D901C3">
        <w:rPr>
          <w:highlight w:val="cyan"/>
        </w:rPr>
        <w:t xml:space="preserve"> </w:t>
      </w:r>
      <w:proofErr w:type="gramStart"/>
      <w:r>
        <w:rPr>
          <w:highlight w:val="cyan"/>
        </w:rPr>
        <w:t>!!!</w:t>
      </w:r>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6F20A9" w:rsidRPr="00B243D4" w:rsidRDefault="006F20A9">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6F20A9" w:rsidRDefault="006F20A9">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6F20A9" w:rsidRDefault="006F20A9">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6F20A9" w:rsidRPr="00225302" w:rsidRDefault="006F20A9">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KD_1</w:t>
      </w:r>
      <w:r>
        <w:rPr>
          <w:highlight w:val="cyan"/>
        </w:rPr>
        <w:t>60</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 w:id="16">
    <w:p w:rsidR="00464E1C" w:rsidRDefault="00464E1C">
      <w:pPr>
        <w:pStyle w:val="afb"/>
      </w:pPr>
      <w:r>
        <w:rPr>
          <w:rStyle w:val="afd"/>
        </w:rPr>
        <w:footnoteRef/>
      </w:r>
      <w:r>
        <w:t xml:space="preserve"> Данные заполняются согласно предоставленной участником информации в Приложении №1 к Письму о подаче заявки Форма 1 «Техническое предложение»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A9" w:rsidRPr="007128C2" w:rsidRDefault="006F20A9"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160</w:t>
    </w:r>
  </w:p>
  <w:p w:rsidR="006F20A9" w:rsidRDefault="006F20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
    <w:nsid w:val="65570150"/>
    <w:multiLevelType w:val="hybridMultilevel"/>
    <w:tmpl w:val="26144234"/>
    <w:lvl w:ilvl="0" w:tplc="BF1E838C">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5F5A"/>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1F7A88"/>
    <w:rsid w:val="002000E0"/>
    <w:rsid w:val="002001CF"/>
    <w:rsid w:val="002005E8"/>
    <w:rsid w:val="002006D4"/>
    <w:rsid w:val="00200F44"/>
    <w:rsid w:val="00201913"/>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5DF7"/>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D78"/>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1B6"/>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97DE7"/>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4E1C"/>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153"/>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97FD5"/>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BF8"/>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877"/>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6A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9E0"/>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0A9"/>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936"/>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D09"/>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9A"/>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402"/>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3EB5"/>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26C"/>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C5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94"/>
    <w:rsid w:val="009C72FA"/>
    <w:rsid w:val="009C738F"/>
    <w:rsid w:val="009C74AD"/>
    <w:rsid w:val="009C771D"/>
    <w:rsid w:val="009C785D"/>
    <w:rsid w:val="009C7927"/>
    <w:rsid w:val="009C7E4F"/>
    <w:rsid w:val="009D03F9"/>
    <w:rsid w:val="009D0816"/>
    <w:rsid w:val="009D0860"/>
    <w:rsid w:val="009D0B2A"/>
    <w:rsid w:val="009D0ED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672"/>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38B"/>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048"/>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ACC"/>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892"/>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2F5"/>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0B0D"/>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296"/>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C3DC-BF0F-41FC-BAEA-F00D3273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48</Pages>
  <Words>17523</Words>
  <Characters>99882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106</cp:revision>
  <cp:lastPrinted>2019-07-02T11:58:00Z</cp:lastPrinted>
  <dcterms:created xsi:type="dcterms:W3CDTF">2018-10-30T07:59:00Z</dcterms:created>
  <dcterms:modified xsi:type="dcterms:W3CDTF">2019-07-02T12:01:00Z</dcterms:modified>
</cp:coreProperties>
</file>