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6A39B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3</w:t>
      </w:r>
      <w:r w:rsidR="007263E1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4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726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противопожарного оборудования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(номер закупки – </w:t>
      </w:r>
      <w:r w:rsidR="006A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26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2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954"/>
        <w:gridCol w:w="1439"/>
        <w:gridCol w:w="4238"/>
      </w:tblGrid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Наименование предмета закупки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Поставка противопожарного оборудования</w:t>
            </w: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Заказчик: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ГУП РК «</w:t>
            </w:r>
            <w:proofErr w:type="spellStart"/>
            <w:r w:rsidRPr="007421E3">
              <w:rPr>
                <w:rFonts w:ascii="Times New Roman" w:hAnsi="Times New Roman" w:cs="Times New Roman"/>
              </w:rPr>
              <w:t>Крымтеплокоммунэнерго</w:t>
            </w:r>
            <w:proofErr w:type="spellEnd"/>
            <w:r w:rsidRPr="007421E3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 xml:space="preserve">Предмет закупки </w:t>
            </w:r>
          </w:p>
          <w:p w:rsidR="007421E3" w:rsidRPr="007421E3" w:rsidRDefault="007421E3" w:rsidP="007421E3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ОКПД</w:t>
            </w:r>
            <w:proofErr w:type="gramStart"/>
            <w:r w:rsidRPr="007421E3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7421E3">
              <w:rPr>
                <w:rFonts w:ascii="Times New Roman" w:hAnsi="Times New Roman" w:cs="Times New Roman"/>
                <w:color w:val="000000"/>
              </w:rPr>
              <w:t>, ОКВЭД в действующей редакции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1-5</w:t>
            </w:r>
          </w:p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6-7</w:t>
            </w:r>
          </w:p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8-10, 13-26</w:t>
            </w:r>
          </w:p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11-12</w:t>
            </w:r>
          </w:p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28.29.22.110</w:t>
            </w:r>
          </w:p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31.01.11.129</w:t>
            </w:r>
          </w:p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28.99.39.190</w:t>
            </w:r>
          </w:p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22.19.30.137</w:t>
            </w:r>
          </w:p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1E3" w:rsidRPr="007421E3" w:rsidTr="007421E3">
        <w:trPr>
          <w:trHeight w:val="2323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Непосредственное описание товаров (необходимый перечень функциональных и технич</w:t>
            </w:r>
            <w:bookmarkStart w:id="0" w:name="_GoBack"/>
            <w:bookmarkEnd w:id="0"/>
            <w:r w:rsidRPr="007421E3">
              <w:rPr>
                <w:rFonts w:ascii="Times New Roman" w:hAnsi="Times New Roman" w:cs="Times New Roman"/>
                <w:color w:val="000000"/>
              </w:rPr>
              <w:t xml:space="preserve">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 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Оснащения зданий,  сооружений и территорий следующим противопожарным оборудованием:  </w:t>
            </w:r>
          </w:p>
          <w:p w:rsidR="007421E3" w:rsidRPr="007421E3" w:rsidRDefault="007421E3" w:rsidP="007421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1E3" w:rsidRPr="007421E3" w:rsidTr="007421E3">
        <w:trPr>
          <w:trHeight w:val="18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10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1"/>
              <w:gridCol w:w="2416"/>
              <w:gridCol w:w="6099"/>
              <w:gridCol w:w="567"/>
              <w:gridCol w:w="1053"/>
            </w:tblGrid>
            <w:tr w:rsidR="007421E3" w:rsidRPr="007421E3" w:rsidTr="007421E3">
              <w:trPr>
                <w:trHeight w:val="1880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№ п\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proofErr w:type="gramEnd"/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1E3" w:rsidRPr="007421E3" w:rsidRDefault="007421E3" w:rsidP="007421E3">
                  <w:pPr>
                    <w:spacing w:after="0" w:line="240" w:lineRule="auto"/>
                    <w:ind w:left="-102" w:right="-108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Наименование товара (указание товарного знака должно сопровождаться словами «или эквивалент»*)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Описание товара (перечень функциональных и технических характеристик, потребительских свойств, требования к комплектации, упаковке и др., их количественные, качественные и иные показатели);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Ед. изм.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Кол-во.</w:t>
                  </w:r>
                </w:p>
              </w:tc>
            </w:tr>
            <w:tr w:rsidR="007421E3" w:rsidRPr="007421E3" w:rsidTr="007421E3">
              <w:trPr>
                <w:trHeight w:val="705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Огнетушитель углекислотный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ОУ-2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Вместимость, не менее 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- 2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 заряда огнетушащего вещества,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- 2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Огнетушащая способность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В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- 21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Рабочее давление, Мпа – 5,88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Длина струи огнетушащего вещества,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- 3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Диапазон рабочих температур, </w:t>
                  </w:r>
                  <w:r w:rsidRPr="007421E3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C    - 40 ... +50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Полная масса, не более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- 8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Средний срок службы, лет - 10.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76</w:t>
                  </w:r>
                </w:p>
              </w:tc>
            </w:tr>
            <w:tr w:rsidR="007421E3" w:rsidRPr="007421E3" w:rsidTr="007421E3">
              <w:trPr>
                <w:trHeight w:val="225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Огнетушитель углекислотный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ОУ-5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Вместимость, не менее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- 5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 заряда огнетушащего вещества,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- 5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Огнетушащая способность - В - 34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Максимальное рабочее давление, МПа – 5,88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Длина струи огнетушащего вещества,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– не менее 3,0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Диапазон рабочих температур, ° C    - 40 ... +50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Полная масса, не более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 - 14,0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Средний срок службы, лет – не менее 10.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7421E3" w:rsidRPr="007421E3" w:rsidTr="007421E3">
              <w:trPr>
                <w:trHeight w:val="2264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Огнетушитель углекислотный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ОУ-10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Вместимость, не менее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- 10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 заряда огнетушащего вещества,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 - 10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Огнетушащая способность  - 55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В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Максимальное рабочее давление, МПа  - 5,88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Длина струи огнетушащего вещества,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 - – не менее 3,0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Диапазон рабочих температур, ° C   - 40 ... +50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Полная масса, не более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 - 30,0 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Средний срок службы, лет - не менее 10.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7421E3" w:rsidRPr="007421E3" w:rsidTr="007421E3">
              <w:trPr>
                <w:trHeight w:val="847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Огнетушители.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ОП-2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Вместимость корпуса, не менее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- 2,5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 заряда,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/л  - 2 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Рабочее давление, Мпа - 1,4 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Продолжительность подачи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ОТВ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, сек - 6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Длина струи,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- 2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Огнетушащая способность по классу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В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- 21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Масса, не более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- 3,0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Огнетушащее вещество Порошок огнетушащий  - 40% АВСЕ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Температура эксплуатации, °C    -40 до +50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Срок службы - 10 лет.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Огнетушители.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ОП-5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Вместимость корпуса, не менее 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- 6,0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 заряда,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/л - 5 +/- 0,25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Рабочее давление, Мпа - 1,4 +/- 0,2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Продолжительность подачи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ОТВ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, сек - 10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Длина струи,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- 3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Огнетушащая способность по классу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А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- 2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Огнетушащая способность по классу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В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- 70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Масса, не более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- 7,3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Огнетушащее вещество - порошок огнетушащий - 40% АВСЕ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Температура эксплуатации, °C  -40 до +50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Срок службы - 10 лет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257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Пожарный шкаф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(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железный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) в сборе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Шкаф должен быть навесной, открытый, красный. Шкаф должен быть укомплектован одним пожарным краном, состоящим из клапана, установленного на внутреннем противопожарном водопроводе и оборудованным пожарной соединительной головкой, а также пожарным рукавом с ручным пожарным стволом.  </w:t>
                  </w:r>
                </w:p>
                <w:p w:rsidR="007421E3" w:rsidRPr="007421E3" w:rsidRDefault="007421E3" w:rsidP="007421E3">
                  <w:pPr>
                    <w:pStyle w:val="af4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7421E3">
                    <w:rPr>
                      <w:color w:val="000000"/>
                      <w:sz w:val="22"/>
                      <w:szCs w:val="22"/>
                    </w:rPr>
                    <w:t xml:space="preserve">Должен быть изготовлен из листовой стали толщиной  от 1,0 до 1,5 мм с применением эпоксидно-полиэфирной порошковой краски. Должен иметь перфорированные отверстия с левой стороны для подвода внутреннего водопровода  и оборудован поворотной кассетой для пожарного рукава диаметром </w:t>
                  </w:r>
                  <w:smartTag w:uri="urn:schemas-microsoft-com:office:smarttags" w:element="metricconverter">
                    <w:smartTagPr>
                      <w:attr w:name="ProductID" w:val="50 мм"/>
                    </w:smartTagPr>
                    <w:r w:rsidRPr="007421E3">
                      <w:rPr>
                        <w:color w:val="000000"/>
                        <w:sz w:val="22"/>
                        <w:szCs w:val="22"/>
                      </w:rPr>
                      <w:t>50 мм</w:t>
                    </w:r>
                  </w:smartTag>
                  <w:proofErr w:type="gramStart"/>
                  <w:r w:rsidRPr="007421E3">
                    <w:rPr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  <w:r w:rsidRPr="007421E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421E3">
                    <w:rPr>
                      <w:color w:val="000000"/>
                      <w:sz w:val="22"/>
                      <w:szCs w:val="22"/>
                    </w:rPr>
                    <w:t>а</w:t>
                  </w:r>
                  <w:proofErr w:type="gramEnd"/>
                  <w:r w:rsidRPr="007421E3">
                    <w:rPr>
                      <w:color w:val="000000"/>
                      <w:sz w:val="22"/>
                      <w:szCs w:val="22"/>
                    </w:rPr>
                    <w:t xml:space="preserve"> так же маленьким окном под ключ, в обоих отсеках. </w:t>
                  </w:r>
                </w:p>
                <w:p w:rsidR="007421E3" w:rsidRPr="007421E3" w:rsidRDefault="007421E3" w:rsidP="007421E3">
                  <w:pPr>
                    <w:pStyle w:val="af4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7421E3">
                    <w:rPr>
                      <w:color w:val="000000"/>
                      <w:sz w:val="22"/>
                      <w:szCs w:val="22"/>
                    </w:rPr>
                    <w:t xml:space="preserve">Габаритные размеры </w:t>
                  </w:r>
                  <w:proofErr w:type="spellStart"/>
                  <w:r w:rsidRPr="007421E3">
                    <w:rPr>
                      <w:color w:val="000000"/>
                      <w:sz w:val="22"/>
                      <w:szCs w:val="22"/>
                    </w:rPr>
                    <w:t>ВхШх</w:t>
                  </w:r>
                  <w:proofErr w:type="gramStart"/>
                  <w:r w:rsidRPr="007421E3">
                    <w:rPr>
                      <w:color w:val="000000"/>
                      <w:sz w:val="22"/>
                      <w:szCs w:val="22"/>
                    </w:rPr>
                    <w:t>Г</w:t>
                  </w:r>
                  <w:proofErr w:type="spellEnd"/>
                  <w:r w:rsidRPr="007421E3">
                    <w:rPr>
                      <w:color w:val="000000"/>
                      <w:sz w:val="22"/>
                      <w:szCs w:val="22"/>
                    </w:rPr>
                    <w:t>(</w:t>
                  </w:r>
                  <w:proofErr w:type="gramEnd"/>
                  <w:r w:rsidRPr="007421E3">
                    <w:rPr>
                      <w:color w:val="000000"/>
                      <w:sz w:val="22"/>
                      <w:szCs w:val="22"/>
                    </w:rPr>
                    <w:t xml:space="preserve">мм)- </w:t>
                  </w:r>
                  <w:r w:rsidRPr="007421E3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810х800х165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Шкаф должен соответствовать 107 ФЗ № 123 от 22.07.08 г. «Технический регламент о требованиях пожарной безопасности», </w:t>
                  </w:r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Нормам пожарной безопасности НПБ 151-2000 п.4.4 "Шкафы пожарные. Технические требования пожарной безопасности. Методы испытаний", Национальному стандарту Российской Федерации ГОСТ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51844-2009 «</w:t>
                  </w:r>
                  <w:r w:rsidRPr="007421E3">
                    <w:rPr>
                      <w:rFonts w:ascii="Times New Roman" w:hAnsi="Times New Roman" w:cs="Times New Roman"/>
                      <w:bCs/>
                      <w:color w:val="000000"/>
                    </w:rPr>
                    <w:t>Техника пожарная. Шкафы пожарные. Общие технические требования. Методы испытаний».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82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Пожарный шкаф (железный) 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Шкаф должен быть навесной, открытый, красный,  должен быть предназначен для размещения одного пожарного крана. </w:t>
                  </w:r>
                </w:p>
                <w:p w:rsidR="007421E3" w:rsidRPr="007421E3" w:rsidRDefault="007421E3" w:rsidP="007421E3">
                  <w:pPr>
                    <w:pStyle w:val="af4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7421E3">
                    <w:rPr>
                      <w:color w:val="000000"/>
                      <w:sz w:val="22"/>
                      <w:szCs w:val="22"/>
                    </w:rPr>
                    <w:t xml:space="preserve">Должен быть изготовлен из листовой стали толщиной  не менее 1,0 – </w:t>
                  </w:r>
                  <w:smartTag w:uri="urn:schemas-microsoft-com:office:smarttags" w:element="metricconverter">
                    <w:smartTagPr>
                      <w:attr w:name="ProductID" w:val="1,5 мм"/>
                    </w:smartTagPr>
                    <w:r w:rsidRPr="007421E3">
                      <w:rPr>
                        <w:color w:val="000000"/>
                        <w:sz w:val="22"/>
                        <w:szCs w:val="22"/>
                      </w:rPr>
                      <w:t>1,5 мм</w:t>
                    </w:r>
                  </w:smartTag>
                  <w:r w:rsidRPr="007421E3">
                    <w:rPr>
                      <w:color w:val="000000"/>
                      <w:sz w:val="22"/>
                      <w:szCs w:val="22"/>
                    </w:rPr>
                    <w:t xml:space="preserve"> с применением эпоксидно-полиэфирной порошковой краски. Должен иметь перфорированные отверстия с левой стороны (если смотреть на пожарный шкаф </w:t>
                  </w:r>
                  <w:r w:rsidRPr="007421E3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спереди), для подвода внутреннего водопровода  и оборудован поворотной кассетой для пожарного рукава диаметром </w:t>
                  </w:r>
                  <w:smartTag w:uri="urn:schemas-microsoft-com:office:smarttags" w:element="metricconverter">
                    <w:smartTagPr>
                      <w:attr w:name="ProductID" w:val="50 мм"/>
                    </w:smartTagPr>
                    <w:r w:rsidRPr="007421E3">
                      <w:rPr>
                        <w:color w:val="000000"/>
                        <w:sz w:val="22"/>
                        <w:szCs w:val="22"/>
                      </w:rPr>
                      <w:t>50 мм</w:t>
                    </w:r>
                  </w:smartTag>
                  <w:proofErr w:type="gramStart"/>
                  <w:r w:rsidRPr="007421E3">
                    <w:rPr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  <w:r w:rsidRPr="007421E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421E3">
                    <w:rPr>
                      <w:color w:val="000000"/>
                      <w:sz w:val="22"/>
                      <w:szCs w:val="22"/>
                    </w:rPr>
                    <w:t>а</w:t>
                  </w:r>
                  <w:proofErr w:type="gramEnd"/>
                  <w:r w:rsidRPr="007421E3">
                    <w:rPr>
                      <w:color w:val="000000"/>
                      <w:sz w:val="22"/>
                      <w:szCs w:val="22"/>
                    </w:rPr>
                    <w:t xml:space="preserve"> так же маленьким окном под ключ, в обоих отсеках. </w:t>
                  </w:r>
                </w:p>
                <w:p w:rsidR="007421E3" w:rsidRPr="007421E3" w:rsidRDefault="007421E3" w:rsidP="007421E3">
                  <w:pPr>
                    <w:pStyle w:val="af4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421E3">
                    <w:rPr>
                      <w:color w:val="000000"/>
                      <w:sz w:val="22"/>
                      <w:szCs w:val="22"/>
                    </w:rPr>
                    <w:t xml:space="preserve">Габаритные размеры </w:t>
                  </w:r>
                  <w:proofErr w:type="spellStart"/>
                  <w:r w:rsidRPr="007421E3">
                    <w:rPr>
                      <w:color w:val="000000"/>
                      <w:sz w:val="22"/>
                      <w:szCs w:val="22"/>
                    </w:rPr>
                    <w:t>ВхШх</w:t>
                  </w:r>
                  <w:proofErr w:type="gramStart"/>
                  <w:r w:rsidRPr="007421E3">
                    <w:rPr>
                      <w:color w:val="000000"/>
                      <w:sz w:val="22"/>
                      <w:szCs w:val="22"/>
                    </w:rPr>
                    <w:t>Г</w:t>
                  </w:r>
                  <w:proofErr w:type="spellEnd"/>
                  <w:r w:rsidRPr="007421E3">
                    <w:rPr>
                      <w:color w:val="000000"/>
                      <w:sz w:val="22"/>
                      <w:szCs w:val="22"/>
                    </w:rPr>
                    <w:t>(</w:t>
                  </w:r>
                  <w:proofErr w:type="gramEnd"/>
                  <w:r w:rsidRPr="007421E3">
                    <w:rPr>
                      <w:color w:val="000000"/>
                      <w:sz w:val="22"/>
                      <w:szCs w:val="22"/>
                    </w:rPr>
                    <w:t xml:space="preserve">мм) - </w:t>
                  </w:r>
                  <w:r w:rsidRPr="007421E3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810х800х165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Материалы должны соответствовать части 3,4 статьи 4,статье 6, статьи 107 ФЗ № 123 от 22.07.08 г. «Технический регламент о требованиях пожарной безопасности», </w:t>
                  </w:r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Нормам пожарной безопасности НПБ 151-2000 п.4.4 "Шкафы пожарные. Технические требования пожарной безопасности. Методы испытаний", Национальному стандарту Российской Федерации ГОСТ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51844-2009 п. 5.13 </w:t>
                  </w:r>
                  <w:r w:rsidRPr="007421E3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Техника пожарная. Шкафы пожарные. Общие технические требования. Методы испытаний.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8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Пожарный щит открытый, железный в сборе.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Размеры пожарного щита,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мм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– не менее 1250 х 1400;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Цвет пожарного щита – красный;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Комплектация: 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лом пожарный – длина </w:t>
                  </w:r>
                  <w:smartTag w:uri="urn:schemas-microsoft-com:office:smarttags" w:element="metricconverter">
                    <w:smartTagPr>
                      <w:attr w:name="ProductID" w:val="110 с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110 см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,  вес не менее </w:t>
                  </w:r>
                  <w:smartTag w:uri="urn:schemas-microsoft-com:office:smarttags" w:element="metricconverter">
                    <w:smartTagPr>
                      <w:attr w:name="ProductID" w:val="4,5 кг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4,5 кг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багор пожарный – длина не более </w:t>
                  </w:r>
                  <w:smartTag w:uri="urn:schemas-microsoft-com:office:smarttags" w:element="metricconverter">
                    <w:smartTagPr>
                      <w:attr w:name="ProductID" w:val="200 с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200 см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, вес - не менее </w:t>
                  </w:r>
                  <w:smartTag w:uri="urn:schemas-microsoft-com:office:smarttags" w:element="metricconverter">
                    <w:smartTagPr>
                      <w:attr w:name="ProductID" w:val="5 кг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5 кг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топор – не более 400 х </w:t>
                  </w:r>
                  <w:smartTag w:uri="urn:schemas-microsoft-com:office:smarttags" w:element="metricconverter">
                    <w:smartTagPr>
                      <w:attr w:name="ProductID" w:val="700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700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, вес не более </w:t>
                  </w:r>
                  <w:smartTag w:uri="urn:schemas-microsoft-com:office:smarttags" w:element="metricconverter">
                    <w:smartTagPr>
                      <w:attr w:name="ProductID" w:val="3 кг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3 кг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, ручка красного цвета;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лопата штыковая – длина черенка -  от 110 до 130 см; 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лопата совкова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я-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длина черенка не менее 140см;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2 конусных пожарных ведра – объем не менее </w:t>
                  </w:r>
                  <w:smartTag w:uri="urn:schemas-microsoft-com:office:smarttags" w:element="metricconverter">
                    <w:smartTagPr>
                      <w:attr w:name="ProductID" w:val="0,008 м3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0,008 м</w:t>
                    </w:r>
                    <w:r w:rsidRPr="007421E3">
                      <w:rPr>
                        <w:rFonts w:ascii="Times New Roman" w:hAnsi="Times New Roman" w:cs="Times New Roman"/>
                        <w:color w:val="000000"/>
                        <w:vertAlign w:val="superscript"/>
                      </w:rPr>
                      <w:t>3</w:t>
                    </w:r>
                  </w:smartTag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асбестовое полотно, грубошерстная ткань или войлок кошма). Должно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быть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место для двух огнетушителей.</w:t>
                  </w:r>
                </w:p>
                <w:p w:rsidR="007421E3" w:rsidRPr="007421E3" w:rsidRDefault="007421E3" w:rsidP="007421E3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2"/>
                      <w:sz w:val="22"/>
                      <w:szCs w:val="22"/>
                    </w:rPr>
                  </w:pPr>
                  <w:r w:rsidRPr="007421E3">
                    <w:rPr>
                      <w:color w:val="000000"/>
                      <w:spacing w:val="2"/>
                      <w:sz w:val="22"/>
                      <w:szCs w:val="22"/>
                    </w:rPr>
                    <w:t>Окраска пожарного инвентаря, пожарных щитов - по ГОСТ 12.4.026-2015;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Инструмент размещается на крючках.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Щит должен соответствовать нормам пожарной безопасности для размещения пожарного инвентаря.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Щит и комплектация должна соответствовать ГОСТ 12.4.009-83 (Система стандартов безопасности труда (ССБТ).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Пожарная техника для защиты объектов. Основные виды. Размещение и обслуживание.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</w:tr>
            <w:tr w:rsidR="007421E3" w:rsidRPr="007421E3" w:rsidTr="007421E3">
              <w:trPr>
                <w:trHeight w:val="422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Пожарный щит открытый, железный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Без комплектации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Размеры пожарного щита,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мм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– не менее 1250 х 1400;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Цвет пожарного щита - красный;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Должно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быть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место для двух огнетушителей.</w:t>
                  </w:r>
                </w:p>
                <w:p w:rsidR="007421E3" w:rsidRPr="007421E3" w:rsidRDefault="007421E3" w:rsidP="007421E3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2"/>
                      <w:sz w:val="22"/>
                      <w:szCs w:val="22"/>
                    </w:rPr>
                  </w:pPr>
                  <w:r w:rsidRPr="007421E3">
                    <w:rPr>
                      <w:color w:val="000000"/>
                      <w:spacing w:val="2"/>
                      <w:sz w:val="22"/>
                      <w:szCs w:val="22"/>
                    </w:rPr>
                    <w:t>Окраска пожарного инвентаря, пожарных щитов - по ГОСТ 12.4.026-2015;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Щит должен соответствовать нормам пожарной безопасности для размещения пожарного инвентаря.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Щит должен соответствовать ГОСТ 12.4.009-83 (Система стандартов безопасности труда (ССБТ).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Пожарная техника для защиты объектов. Основные виды. Размещение и обслуживание.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pStyle w:val="1"/>
                    <w:shd w:val="clear" w:color="auto" w:fill="FFFFFF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 w:rsidRPr="007421E3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2"/>
                      <w:szCs w:val="22"/>
                    </w:rPr>
                    <w:t>Щит пожарный железный закрытый в сборе.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pStyle w:val="af3"/>
                    <w:shd w:val="clear" w:color="auto" w:fill="FFFFFF"/>
                    <w:ind w:right="6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Комплектация:</w:t>
                  </w:r>
                </w:p>
                <w:p w:rsidR="007421E3" w:rsidRPr="007421E3" w:rsidRDefault="007421E3" w:rsidP="007421E3">
                  <w:pPr>
                    <w:pStyle w:val="af3"/>
                    <w:shd w:val="clear" w:color="auto" w:fill="FFFFFF"/>
                    <w:ind w:right="6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1.</w:t>
                  </w:r>
                  <w:hyperlink r:id="rId8" w:tgtFrame="_blank" w:history="1">
                    <w:r w:rsidRPr="007421E3">
                      <w:rPr>
                        <w:rStyle w:val="af0"/>
                        <w:rFonts w:ascii="Times New Roman" w:hAnsi="Times New Roman" w:cs="Times New Roman"/>
                        <w:color w:val="000000"/>
                      </w:rPr>
                      <w:t>лом пожарный</w:t>
                    </w:r>
                  </w:hyperlink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ind w:right="6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2.</w:t>
                  </w:r>
                  <w:hyperlink r:id="rId9" w:tgtFrame="_blank" w:history="1">
                    <w:r w:rsidRPr="007421E3">
                      <w:rPr>
                        <w:rStyle w:val="af0"/>
                        <w:rFonts w:ascii="Times New Roman" w:hAnsi="Times New Roman" w:cs="Times New Roman"/>
                        <w:color w:val="000000"/>
                      </w:rPr>
                      <w:t>багор пожарный</w:t>
                    </w:r>
                  </w:hyperlink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ind w:right="6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3.</w:t>
                  </w:r>
                  <w:hyperlink r:id="rId10" w:tgtFrame="_blank" w:history="1">
                    <w:r w:rsidRPr="007421E3">
                      <w:rPr>
                        <w:rStyle w:val="af0"/>
                        <w:rFonts w:ascii="Times New Roman" w:hAnsi="Times New Roman" w:cs="Times New Roman"/>
                        <w:color w:val="000000"/>
                      </w:rPr>
                      <w:t>лопата совковая, лопата штыковая</w:t>
                    </w:r>
                  </w:hyperlink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ind w:right="6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4.</w:t>
                  </w:r>
                  <w:hyperlink r:id="rId11" w:tgtFrame="_blank" w:history="1">
                    <w:r w:rsidRPr="007421E3">
                      <w:rPr>
                        <w:rStyle w:val="af0"/>
                        <w:rFonts w:ascii="Times New Roman" w:hAnsi="Times New Roman" w:cs="Times New Roman"/>
                        <w:color w:val="000000"/>
                      </w:rPr>
                      <w:t>ведро пожарное</w:t>
                    </w:r>
                  </w:hyperlink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 — 2 шт.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ind w:right="6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5.</w:t>
                  </w:r>
                  <w:hyperlink r:id="rId12" w:tgtFrame="_blank" w:history="1">
                    <w:r w:rsidRPr="007421E3">
                      <w:rPr>
                        <w:rStyle w:val="af0"/>
                        <w:rFonts w:ascii="Times New Roman" w:hAnsi="Times New Roman" w:cs="Times New Roman"/>
                        <w:color w:val="000000"/>
                      </w:rPr>
                      <w:t>противопожарное полотно</w:t>
                    </w:r>
                  </w:hyperlink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(кошма)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ind w:right="6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6.топор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ind w:right="6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Должно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быть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место для двух огнетушителей.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Размер щита закрытого: 1250 х 1400х300.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11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Пожарный рукав.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Рукав пожарный диаметром </w:t>
                  </w:r>
                  <w:smartTag w:uri="urn:schemas-microsoft-com:office:smarttags" w:element="metricconverter">
                    <w:smartTagPr>
                      <w:attr w:name="ProductID" w:val="51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51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, оснащенный ГР-50, должен подходить для применения при внутреннем пожаротушении для подачи (под давлением до 1 МПа*) воды либо водного раствора. Длина рукавов напорных пожарных не менее </w:t>
                  </w:r>
                  <w:smartTag w:uri="urn:schemas-microsoft-com:office:smarttags" w:element="metricconverter">
                    <w:smartTagPr>
                      <w:attr w:name="ProductID" w:val="20 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20 м</w:t>
                    </w:r>
                  </w:smartTag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7421E3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. 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Пожарный рукав в сборе.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Рукав пожарный напорный с соединительными головками и пожарным стволом диаметром </w:t>
                  </w:r>
                  <w:smartTag w:uri="urn:schemas-microsoft-com:office:smarttags" w:element="metricconverter">
                    <w:smartTagPr>
                      <w:attr w:name="ProductID" w:val="51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51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, оснащенный ГР-50, должен подходить для применения при внутреннем пожаротушении для подачи (под давлением до 1 МПа*) воды либо водного раствора. Длина рукавов напорных пожарных не менее </w:t>
                  </w:r>
                  <w:smartTag w:uri="urn:schemas-microsoft-com:office:smarttags" w:element="metricconverter">
                    <w:smartTagPr>
                      <w:attr w:name="ProductID" w:val="20 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20 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7421E3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</w:tr>
            <w:tr w:rsidR="007421E3" w:rsidRPr="007421E3" w:rsidTr="007421E3">
              <w:trPr>
                <w:trHeight w:val="564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Пожарный ствол.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Style w:val="af5"/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Ствол РС-50.01 </w:t>
                  </w:r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Материал изготовления: алюминий.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</w:tr>
            <w:tr w:rsidR="007421E3" w:rsidRPr="007421E3" w:rsidTr="007421E3">
              <w:trPr>
                <w:trHeight w:val="705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21E3">
                    <w:rPr>
                      <w:rStyle w:val="af5"/>
                      <w:rFonts w:ascii="Times New Roman" w:hAnsi="Times New Roman" w:cs="Times New Roman"/>
                      <w:b w:val="0"/>
                      <w:color w:val="000000"/>
                      <w:shd w:val="clear" w:color="auto" w:fill="FFFFFF"/>
                    </w:rPr>
                    <w:t>Головки муфтовые – ГМ-50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421E3">
                    <w:rPr>
                      <w:rFonts w:ascii="Times New Roman" w:eastAsia="Calibri" w:hAnsi="Times New Roman" w:cs="Times New Roman"/>
                      <w:color w:val="000000"/>
                    </w:rPr>
                    <w:t>Соответствие требованиям технических регламентов, стандартов, установленных в Российской Федерации.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Кошма.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Покрывало для ликвидации очага пожара должно быть не меньше 2х1м.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eastAsia="Calibri" w:hAnsi="Times New Roman" w:cs="Times New Roman"/>
                      <w:color w:val="000000"/>
                    </w:rPr>
                    <w:t>Соответствие требованиям технических регламентов, стандартов, установленных в Российской Федерации к такому товару: Год выпуска, требования к состоянию: не ранее 2018 года, новый, не бывший ранее в эксплуатации.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57</w:t>
                  </w:r>
                </w:p>
              </w:tc>
            </w:tr>
            <w:tr w:rsidR="007421E3" w:rsidRPr="007421E3" w:rsidTr="007421E3">
              <w:trPr>
                <w:trHeight w:val="609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Топор пожарный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ГОСТ 16714-71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 топора,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: от 2 до 2,5.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Ведро пожарное                   конусное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ГОСТ 16714-71</w:t>
                  </w:r>
                </w:p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Объем,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: не более 8</w:t>
                  </w:r>
                </w:p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Габаритные размеры,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мм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: не более 280х380 </w:t>
                  </w:r>
                </w:p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: не более 0,9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Цвет: красный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89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Лом пожарный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ГОСТ 16714-71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Лом круглый стержень, верхний конец которого отогнут под углом 45° и заострен на четыре грани так, что образуется плоское лезвие шириной </w:t>
                  </w:r>
                  <w:smartTag w:uri="urn:schemas-microsoft-com:office:smarttags" w:element="metricconverter">
                    <w:smartTagPr>
                      <w:attr w:name="ProductID" w:val="10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10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. Длина заточки </w:t>
                  </w:r>
                  <w:smartTag w:uri="urn:schemas-microsoft-com:office:smarttags" w:element="metricconverter">
                    <w:smartTagPr>
                      <w:attr w:name="ProductID" w:val="60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60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Нижний конец лома также четырехгранный. На расстоянии </w:t>
                  </w:r>
                  <w:smartTag w:uri="urn:schemas-microsoft-com:office:smarttags" w:element="metricconverter">
                    <w:smartTagPr>
                      <w:attr w:name="ProductID" w:val="200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200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от верхнего конца имеется кольцо диаметром </w:t>
                  </w:r>
                  <w:smartTag w:uri="urn:schemas-microsoft-com:office:smarttags" w:element="metricconverter">
                    <w:smartTagPr>
                      <w:attr w:name="ProductID" w:val="30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30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для подвески его на карабине. Поверхность ломов окрашена краской в чёрный цвет.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Габаритные размеры: 1100 х </w:t>
                  </w:r>
                  <w:smartTag w:uri="urn:schemas-microsoft-com:office:smarttags" w:element="metricconverter">
                    <w:smartTagPr>
                      <w:attr w:name="ProductID" w:val="160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160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Цвет: чёрный.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 не более: </w:t>
                  </w:r>
                  <w:smartTag w:uri="urn:schemas-microsoft-com:office:smarttags" w:element="metricconverter">
                    <w:smartTagPr>
                      <w:attr w:name="ProductID" w:val="4,5 кг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4,5 кг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Багор пожарный 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тяжелый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ГОСТ 16714-71</w:t>
                  </w:r>
                </w:p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Багор состоит из стального крюка  с копьем, приваренного к стальной трубе диаметром </w:t>
                  </w:r>
                  <w:smartTag w:uri="urn:schemas-microsoft-com:office:smarttags" w:element="metricconverter">
                    <w:smartTagPr>
                      <w:attr w:name="ProductID" w:val="20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20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с толщиной стенки </w:t>
                  </w:r>
                  <w:smartTag w:uri="urn:schemas-microsoft-com:office:smarttags" w:element="metricconverter">
                    <w:smartTagPr>
                      <w:attr w:name="ProductID" w:val="2,8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2,8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, и кольц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а-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рукоятки, изготовленной из стального прутка диаметром </w:t>
                  </w:r>
                  <w:smartTag w:uri="urn:schemas-microsoft-com:office:smarttags" w:element="metricconverter">
                    <w:smartTagPr>
                      <w:attr w:name="ProductID" w:val="20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20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, приваренного на другом конце отрезка трубы.</w:t>
                  </w:r>
                </w:p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Длина,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мм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: не менее 1600</w:t>
                  </w:r>
                </w:p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: не более 5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Цвет: красный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Лопата пожарная совковая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ГОСТ 16714-71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Лопата металлическая с черенком из твердых лиственных пород, цве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т-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красный.  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: не более 2 . 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Длина черенка,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мм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: не менее 1400.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21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Лопата пожарная штыковая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ГОСТ 16714-71</w:t>
                  </w:r>
                </w:p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Лопата металлическая с черенком из твердых лиственных пород, цве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т-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красный.  </w:t>
                  </w:r>
                </w:p>
                <w:p w:rsidR="007421E3" w:rsidRPr="007421E3" w:rsidRDefault="007421E3" w:rsidP="007421E3">
                  <w:pPr>
                    <w:tabs>
                      <w:tab w:val="left" w:pos="39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Масса,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кг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: не более 2.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Длина черенка,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мм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: не менее 1400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</w:tr>
            <w:tr w:rsidR="007421E3" w:rsidRPr="007421E3" w:rsidTr="007421E3">
              <w:trPr>
                <w:trHeight w:val="491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Раструб для огнетушителей  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Style w:val="af6"/>
                      <w:rFonts w:ascii="Times New Roman" w:hAnsi="Times New Roman" w:cs="Times New Roman"/>
                      <w:i w:val="0"/>
                      <w:color w:val="000000"/>
                    </w:rPr>
                  </w:pPr>
                  <w:r w:rsidRPr="007421E3">
                    <w:rPr>
                      <w:rStyle w:val="af6"/>
                      <w:rFonts w:ascii="Times New Roman" w:hAnsi="Times New Roman" w:cs="Times New Roman"/>
                      <w:i w:val="0"/>
                      <w:color w:val="000000"/>
                    </w:rPr>
                    <w:t>Раструб для огнетушителей  ОУ- 2, 5.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Кронштейн для </w:t>
                  </w:r>
                  <w:proofErr w:type="spell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огнетуштеля</w:t>
                  </w:r>
                  <w:proofErr w:type="spell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Транспортный кронштейн ТВ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2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для вертикального крепления огнетушителей ОП-2 и ОУ-2 с диаметром баллона </w:t>
                  </w:r>
                  <w:smartTag w:uri="urn:schemas-microsoft-com:office:smarttags" w:element="metricconverter">
                    <w:smartTagPr>
                      <w:attr w:name="ProductID" w:val="110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  <w:shd w:val="clear" w:color="auto" w:fill="FFFFFF"/>
                      </w:rPr>
                      <w:t>110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. Транспортный кронштейн ТВ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2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снабжен подставкой и металлической защелкой для вертикального крепления огнетушителей разного типа.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</w:tr>
            <w:tr w:rsidR="007421E3" w:rsidRPr="007421E3" w:rsidTr="007421E3">
              <w:trPr>
                <w:trHeight w:val="3702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Подставка к огнетушителям.</w:t>
                  </w:r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Style w:val="af5"/>
                      <w:rFonts w:ascii="Times New Roman" w:hAnsi="Times New Roman" w:cs="Times New Roman"/>
                      <w:b w:val="0"/>
                      <w:color w:val="000000"/>
                    </w:rPr>
                    <w:t xml:space="preserve">Подставка П-20: для одного огнетушителя до </w:t>
                  </w:r>
                  <w:smartTag w:uri="urn:schemas-microsoft-com:office:smarttags" w:element="metricconverter">
                    <w:smartTagPr>
                      <w:attr w:name="ProductID" w:val="10 кг"/>
                    </w:smartTagPr>
                    <w:r w:rsidRPr="007421E3">
                      <w:rPr>
                        <w:rStyle w:val="af5"/>
                        <w:rFonts w:ascii="Times New Roman" w:hAnsi="Times New Roman" w:cs="Times New Roman"/>
                        <w:b w:val="0"/>
                        <w:color w:val="000000"/>
                      </w:rPr>
                      <w:t>10 кг</w:t>
                    </w:r>
                  </w:smartTag>
                  <w:r w:rsidRPr="007421E3">
                    <w:rPr>
                      <w:rStyle w:val="af5"/>
                      <w:rFonts w:ascii="Times New Roman" w:hAnsi="Times New Roman" w:cs="Times New Roman"/>
                      <w:b w:val="0"/>
                      <w:color w:val="000000"/>
                    </w:rPr>
                    <w:t>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Подставка под огнетушитель металлическая напольная.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Изготовлены из металлического листа 1,0 - </w:t>
                  </w:r>
                  <w:smartTag w:uri="urn:schemas-microsoft-com:office:smarttags" w:element="metricconverter">
                    <w:smartTagPr>
                      <w:attr w:name="ProductID" w:val="1,2 мм"/>
                    </w:smartTagPr>
                    <w:r w:rsidRPr="007421E3">
                      <w:rPr>
                        <w:rFonts w:ascii="Times New Roman" w:hAnsi="Times New Roman" w:cs="Times New Roman"/>
                        <w:color w:val="000000"/>
                      </w:rPr>
                      <w:t>1,2 мм</w:t>
                    </w:r>
                  </w:smartTag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Все подставки изготавливаются из стального листового проката и покрываются краской (за исключением подставок из нержавеющей стали).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Style w:val="af5"/>
                      <w:rFonts w:ascii="Times New Roman" w:hAnsi="Times New Roman" w:cs="Times New Roman"/>
                      <w:b w:val="0"/>
                      <w:color w:val="000000"/>
                    </w:rPr>
                    <w:t>Габаритные размеры подставки П20, мм: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Style w:val="af5"/>
                      <w:rFonts w:ascii="Times New Roman" w:hAnsi="Times New Roman" w:cs="Times New Roman"/>
                      <w:b w:val="0"/>
                      <w:color w:val="000000"/>
                    </w:rPr>
                    <w:t>длина 230;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Style w:val="af5"/>
                      <w:rFonts w:ascii="Times New Roman" w:hAnsi="Times New Roman" w:cs="Times New Roman"/>
                      <w:b w:val="0"/>
                      <w:color w:val="000000"/>
                    </w:rPr>
                    <w:t>ширина 230;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Style w:val="af5"/>
                      <w:rFonts w:ascii="Times New Roman" w:hAnsi="Times New Roman" w:cs="Times New Roman"/>
                      <w:b w:val="0"/>
                      <w:color w:val="000000"/>
                    </w:rPr>
                    <w:t>высота 400.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Подставки под огнетушители рассчитаны на эксплуатацию в помещениях при температуре от +5 до +45</w:t>
                  </w:r>
                  <w:r w:rsidRPr="007421E3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о</w:t>
                  </w: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С и относительной влажности до 95%.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Шланг к </w:t>
                  </w:r>
                  <w:proofErr w:type="spell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.О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1.Шланг с раструбом (распылителем)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ОП изготавливается двух диаметров - d-16мм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2.Шланг с раструбом к переносным порошковым огнетушителям ОП-2, ОП-5, ОП-10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3.Изготавливается из плотной и мягкой резины, а также имеет тканевую оплетку.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4.Шланг со штуцером предназначен для подачи и распыления огнетушащего порошка при температуре окружающего воздуха от минус 40 °С до плюс 50 °С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.</w:t>
                  </w:r>
                  <w:proofErr w:type="gramEnd"/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Style w:val="af5"/>
                      <w:rFonts w:ascii="Times New Roman" w:hAnsi="Times New Roman" w:cs="Times New Roman"/>
                      <w:b w:val="0"/>
                      <w:color w:val="000000"/>
                    </w:rPr>
                    <w:t>5.Присоединительный размер - М16х1,5.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6.Пластиковый или металлический штуцер.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Style w:val="af5"/>
                      <w:rFonts w:ascii="Times New Roman" w:hAnsi="Times New Roman" w:cs="Times New Roman"/>
                      <w:b w:val="0"/>
                      <w:color w:val="000000"/>
                    </w:rPr>
                    <w:t>7.Длина гибкой части шланга для огнетушителей от 400 до 630мм.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7421E3" w:rsidRPr="007421E3" w:rsidTr="007421E3">
              <w:trPr>
                <w:trHeight w:val="1038"/>
                <w:jc w:val="center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Шланг к </w:t>
                  </w:r>
                  <w:proofErr w:type="spell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огнетуш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.О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6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1.Шланг с раструбом (распылителем) 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ОП изготавливается двух диаметров - d-14мм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2.Шланг с раструбом к переносным порошковым огнетушителям ОП-2, ОП-5, ОП-10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3.Изготавливается из плотной и мягкой резины, а также имеет тканевую оплетку.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4.Шланг со штуцером предназначен для подачи и распыления огнетушащего порошка при температуре окружающего воздуха от минус 40 °С до плюс 50 °С</w:t>
                  </w:r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 xml:space="preserve"> .</w:t>
                  </w:r>
                  <w:proofErr w:type="gramEnd"/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Style w:val="af5"/>
                      <w:rFonts w:ascii="Times New Roman" w:hAnsi="Times New Roman" w:cs="Times New Roman"/>
                      <w:b w:val="0"/>
                      <w:color w:val="000000"/>
                    </w:rPr>
                    <w:t>5.Присоединительный размер - М14х1,5.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6.Пластиковый или металлический штуцер.</w:t>
                  </w:r>
                </w:p>
                <w:p w:rsidR="007421E3" w:rsidRPr="007421E3" w:rsidRDefault="007421E3" w:rsidP="007421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Style w:val="af5"/>
                      <w:rFonts w:ascii="Times New Roman" w:hAnsi="Times New Roman" w:cs="Times New Roman"/>
                      <w:b w:val="0"/>
                      <w:color w:val="000000"/>
                    </w:rPr>
                    <w:t>7.Длина гибкой части шланга для огнетушителей от 400 до 630мм.</w:t>
                  </w:r>
                </w:p>
                <w:p w:rsidR="007421E3" w:rsidRPr="007421E3" w:rsidRDefault="007421E3" w:rsidP="007421E3">
                  <w:pPr>
                    <w:spacing w:after="0" w:line="240" w:lineRule="auto"/>
                    <w:ind w:left="-57" w:right="-57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3" w:rsidRPr="007421E3" w:rsidRDefault="007421E3" w:rsidP="007421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1E3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</w:tbl>
          <w:p w:rsidR="007421E3" w:rsidRPr="007421E3" w:rsidRDefault="007421E3" w:rsidP="0074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lastRenderedPageBreak/>
              <w:t xml:space="preserve">Указание на то, что товар должен быть новым, ранее не использованным, не </w:t>
            </w:r>
            <w:r w:rsidRPr="007421E3">
              <w:rPr>
                <w:rFonts w:ascii="Times New Roman" w:hAnsi="Times New Roman" w:cs="Times New Roman"/>
              </w:rPr>
              <w:lastRenderedPageBreak/>
              <w:t>эксплуатируемым либо допустимый срок бывшей эксплуатации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lastRenderedPageBreak/>
              <w:t>Товар должен быть новым (год изготовления 2018);</w:t>
            </w: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lastRenderedPageBreak/>
              <w:t>Требования к размерам, упаковке, отгрузке товаров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Упаковка производителя;</w:t>
            </w: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Требования к обслуживанию товара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Не требуется;</w:t>
            </w: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Товар должен изготавливаться, хранится в заводских </w:t>
            </w:r>
            <w:proofErr w:type="gramStart"/>
            <w:r w:rsidRPr="007421E3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7421E3">
              <w:rPr>
                <w:rFonts w:ascii="Times New Roman" w:hAnsi="Times New Roman" w:cs="Times New Roman"/>
              </w:rPr>
              <w:t xml:space="preserve"> и соответствовать указанным техническим характеристикам, должна сопровождаться документацией, подтверждающей соответствие.</w:t>
            </w:r>
          </w:p>
          <w:p w:rsidR="007421E3" w:rsidRPr="007421E3" w:rsidRDefault="007421E3" w:rsidP="007421E3">
            <w:pPr>
              <w:tabs>
                <w:tab w:val="left" w:pos="108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На Товар установлена гарантия Поставщика –  12 (двенадцать) месяцев </w:t>
            </w:r>
            <w:proofErr w:type="gramStart"/>
            <w:r w:rsidRPr="007421E3">
              <w:rPr>
                <w:rFonts w:ascii="Times New Roman" w:hAnsi="Times New Roman" w:cs="Times New Roman"/>
              </w:rPr>
              <w:t>с даты поставки</w:t>
            </w:r>
            <w:proofErr w:type="gramEnd"/>
            <w:r w:rsidRPr="007421E3">
              <w:rPr>
                <w:rFonts w:ascii="Times New Roman" w:hAnsi="Times New Roman" w:cs="Times New Roman"/>
              </w:rPr>
              <w:t xml:space="preserve"> Товара, но не менее срока предоставления гарантии производителя.</w:t>
            </w:r>
          </w:p>
          <w:p w:rsidR="007421E3" w:rsidRPr="007421E3" w:rsidRDefault="007421E3" w:rsidP="007421E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      </w:r>
          </w:p>
          <w:p w:rsidR="007421E3" w:rsidRPr="007421E3" w:rsidRDefault="007421E3" w:rsidP="007421E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Требования к качеству, безопасности (в </w:t>
            </w:r>
            <w:proofErr w:type="spellStart"/>
            <w:r w:rsidRPr="007421E3">
              <w:rPr>
                <w:rFonts w:ascii="Times New Roman" w:hAnsi="Times New Roman" w:cs="Times New Roman"/>
              </w:rPr>
              <w:t>т.ч</w:t>
            </w:r>
            <w:proofErr w:type="spellEnd"/>
            <w:r w:rsidRPr="007421E3">
              <w:rPr>
                <w:rFonts w:ascii="Times New Roman" w:hAnsi="Times New Roman" w:cs="Times New Roman"/>
              </w:rPr>
              <w:t>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tabs>
                <w:tab w:val="left" w:pos="39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1. Межгосударственный стандарт ГОСТ 16714-71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2. </w:t>
            </w:r>
            <w:r w:rsidRPr="007421E3">
              <w:rPr>
                <w:rFonts w:ascii="Times New Roman" w:eastAsia="Calibri" w:hAnsi="Times New Roman" w:cs="Times New Roman"/>
              </w:rPr>
              <w:t>Соответствие требованиям технических регламентов, стандартов, установленных в Российской Федерации к такому товару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eastAsia="Calibri" w:hAnsi="Times New Roman" w:cs="Times New Roman"/>
              </w:rPr>
              <w:t>3.</w:t>
            </w:r>
            <w:r w:rsidRPr="007421E3">
              <w:rPr>
                <w:rFonts w:ascii="Times New Roman" w:hAnsi="Times New Roman" w:cs="Times New Roman"/>
              </w:rPr>
              <w:t xml:space="preserve"> Комплектация должна соответствовать ГОСТ 12.4.009-83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Все поставляемые огнетушители должны иметь возможность перезарядки и соответствовать санитарным нормам и правилам, а также </w:t>
            </w:r>
            <w:proofErr w:type="gramStart"/>
            <w:r w:rsidRPr="007421E3">
              <w:rPr>
                <w:rFonts w:ascii="Times New Roman" w:hAnsi="Times New Roman" w:cs="Times New Roman"/>
              </w:rPr>
              <w:t>ГОСТам</w:t>
            </w:r>
            <w:proofErr w:type="gramEnd"/>
            <w:r w:rsidRPr="007421E3">
              <w:rPr>
                <w:rFonts w:ascii="Times New Roman" w:hAnsi="Times New Roman" w:cs="Times New Roman"/>
              </w:rPr>
              <w:t xml:space="preserve"> применяемым в Российской Федерации.  Сертификат о соответствии огнетушителей требованиям ГОСТ </w:t>
            </w:r>
            <w:proofErr w:type="gramStart"/>
            <w:r w:rsidRPr="007421E3">
              <w:rPr>
                <w:rFonts w:ascii="Times New Roman" w:hAnsi="Times New Roman" w:cs="Times New Roman"/>
              </w:rPr>
              <w:t>Р</w:t>
            </w:r>
            <w:proofErr w:type="gramEnd"/>
            <w:r w:rsidRPr="007421E3">
              <w:rPr>
                <w:rFonts w:ascii="Times New Roman" w:hAnsi="Times New Roman" w:cs="Times New Roman"/>
              </w:rPr>
              <w:t xml:space="preserve"> 51057 (для переносных огнетушителей). Срок изготовления огнетушителей не раньше 2018г.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Срок изготовления пожарных рукавов не раньше 2018г.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Гарантия не менее 12 месяцев;</w:t>
            </w:r>
          </w:p>
          <w:p w:rsidR="007421E3" w:rsidRPr="007421E3" w:rsidRDefault="007421E3" w:rsidP="007421E3">
            <w:pPr>
              <w:shd w:val="clear" w:color="auto" w:fill="FFFFFF"/>
              <w:tabs>
                <w:tab w:val="left" w:pos="965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lang w:val="uk-UA"/>
              </w:rPr>
            </w:pPr>
            <w:r w:rsidRPr="007421E3">
              <w:rPr>
                <w:rFonts w:ascii="Times New Roman" w:hAnsi="Times New Roman" w:cs="Times New Roman"/>
              </w:rPr>
              <w:t xml:space="preserve">В случае обнаружения дефектов или недостатков Товара, вскрытие которых в процессе приемки Товара не представлялось возможным, Поставщик обязан устранить их за свой счет в 10 (десяти) </w:t>
            </w:r>
            <w:proofErr w:type="spellStart"/>
            <w:r w:rsidRPr="007421E3">
              <w:rPr>
                <w:rFonts w:ascii="Times New Roman" w:hAnsi="Times New Roman" w:cs="Times New Roman"/>
              </w:rPr>
              <w:t>дневный</w:t>
            </w:r>
            <w:proofErr w:type="spellEnd"/>
            <w:r w:rsidRPr="007421E3">
              <w:rPr>
                <w:rFonts w:ascii="Times New Roman" w:hAnsi="Times New Roman" w:cs="Times New Roman"/>
              </w:rPr>
              <w:t xml:space="preserve"> срок с момента обнаружения дефектов</w:t>
            </w:r>
            <w:r w:rsidRPr="007421E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421E3" w:rsidRPr="007421E3" w:rsidRDefault="007421E3" w:rsidP="007421E3">
            <w:pPr>
              <w:shd w:val="clear" w:color="auto" w:fill="FFFFFF"/>
              <w:tabs>
                <w:tab w:val="left" w:pos="965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tabs>
                <w:tab w:val="left" w:pos="39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1. Межгосударственный стандарт ГОСТ 16714-71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2. </w:t>
            </w:r>
            <w:r w:rsidRPr="007421E3">
              <w:rPr>
                <w:rFonts w:ascii="Times New Roman" w:eastAsia="Calibri" w:hAnsi="Times New Roman" w:cs="Times New Roman"/>
              </w:rPr>
              <w:t>Соответствие требованиям технических регламентов, стандартов, установленных в Российской Федерации к такому товару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21E3">
              <w:rPr>
                <w:rFonts w:ascii="Times New Roman" w:eastAsia="Calibri" w:hAnsi="Times New Roman" w:cs="Times New Roman"/>
              </w:rPr>
              <w:t>3.</w:t>
            </w:r>
            <w:r w:rsidRPr="007421E3">
              <w:rPr>
                <w:rFonts w:ascii="Times New Roman" w:hAnsi="Times New Roman" w:cs="Times New Roman"/>
              </w:rPr>
              <w:t xml:space="preserve"> Комплектация должна соответствовать ГОСТ 12.4.009-83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 Паспорт на все виды товара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 Требования по выполнению сопутствующих работ, оказанию сопутствующих услуг </w:t>
            </w:r>
          </w:p>
          <w:p w:rsidR="007421E3" w:rsidRPr="007421E3" w:rsidRDefault="007421E3" w:rsidP="007421E3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(доставке, разгрузке, предоставлению иллюстративных материалов, поставкам комплекта расходных материалов и др.)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spacing w:after="0" w:line="240" w:lineRule="auto"/>
              <w:ind w:hanging="106"/>
              <w:contextualSpacing/>
              <w:jc w:val="both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Поставка Товара осуществляется: </w:t>
            </w:r>
          </w:p>
          <w:p w:rsidR="007421E3" w:rsidRPr="007421E3" w:rsidRDefault="007421E3" w:rsidP="007421E3">
            <w:pPr>
              <w:spacing w:after="0" w:line="240" w:lineRule="auto"/>
              <w:ind w:hanging="106"/>
              <w:contextualSpacing/>
              <w:jc w:val="both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 силами и средствами Поставщика по адресу: Республика Крым, г. Симферополь, ул. Узловая/пер. Пищевой 5/5, центральный склад. Доставка и разгрузка Товара до места передачи Товара производится силами и средствами Поставщика.</w:t>
            </w:r>
          </w:p>
          <w:p w:rsidR="007421E3" w:rsidRPr="007421E3" w:rsidRDefault="007421E3" w:rsidP="007421E3">
            <w:pPr>
              <w:spacing w:after="0" w:line="240" w:lineRule="auto"/>
              <w:ind w:hanging="10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21E3" w:rsidRPr="007421E3" w:rsidRDefault="007421E3" w:rsidP="007421E3">
            <w:pPr>
              <w:spacing w:after="0" w:line="240" w:lineRule="auto"/>
              <w:ind w:hanging="10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 Требования по количеству, периодичности, сроку и месту поставок </w:t>
            </w:r>
          </w:p>
          <w:p w:rsidR="007421E3" w:rsidRPr="007421E3" w:rsidRDefault="007421E3" w:rsidP="007421E3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421E3">
              <w:rPr>
                <w:rFonts w:ascii="Times New Roman" w:hAnsi="Times New Roman" w:cs="Times New Roman"/>
              </w:rPr>
              <w:t xml:space="preserve">(с указанием мест поставки, периода/периодов, в </w:t>
            </w:r>
            <w:r w:rsidRPr="007421E3">
              <w:rPr>
                <w:rFonts w:ascii="Times New Roman" w:hAnsi="Times New Roman" w:cs="Times New Roman"/>
              </w:rPr>
              <w:lastRenderedPageBreak/>
              <w:t>течение которого (-ых) должна производиться поставка или конкретной календарной даты, к которой должна быть завершена поставка, или минимально приемлемой для Заказчика даты завершения поставки, или срока с момента заключения договора, с которого исполнитель должен произвести поставку)</w:t>
            </w:r>
            <w:proofErr w:type="gramEnd"/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lastRenderedPageBreak/>
              <w:t>Поставка Товара осуществляется силами и средствами Поставщика по адресу: Республика Крым, г. Симферополь, ул. Узловая/пер. Пищевой, 5/5.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lastRenderedPageBreak/>
              <w:t>Доставка Товара до места передачи Товара производится силами и средствами Поставщика.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Поставка Товара осуществляется </w:t>
            </w:r>
            <w:proofErr w:type="spellStart"/>
            <w:r w:rsidRPr="007421E3">
              <w:rPr>
                <w:rFonts w:ascii="Times New Roman" w:hAnsi="Times New Roman" w:cs="Times New Roman"/>
              </w:rPr>
              <w:t>единоразово</w:t>
            </w:r>
            <w:proofErr w:type="spellEnd"/>
            <w:r w:rsidRPr="007421E3">
              <w:rPr>
                <w:rFonts w:ascii="Times New Roman" w:hAnsi="Times New Roman" w:cs="Times New Roman"/>
              </w:rPr>
              <w:t xml:space="preserve"> в течение от 10 до 30 календарных дней с момента подписания контракта.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</w:rPr>
            </w:pP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</w:rPr>
            </w:pP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</w:rPr>
            </w:pP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lastRenderedPageBreak/>
              <w:t>Порядок сдачи и приемки товара</w:t>
            </w:r>
          </w:p>
          <w:p w:rsidR="007421E3" w:rsidRPr="007421E3" w:rsidRDefault="007421E3" w:rsidP="007421E3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421E3">
              <w:rPr>
                <w:rFonts w:ascii="Times New Roman" w:hAnsi="Times New Roman" w:cs="Times New Roman"/>
              </w:rPr>
              <w:t>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  <w:proofErr w:type="gramEnd"/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Приемка товара осуществляется путем передачи Поставщиком товара и сертификата соответствия, обязательных для данного товара, и иных документов, подтверждающих качество товара оформленных в соответствии с законодательством Российской Федерации, подписанной со стороны Поставщика товарной (товарно-транспортной) накладной и акта приема-передачи товара, проверки целостности упаковки (при наличии), вскрытии упаковки, осмотра товара, контрольное взвешивание товара. Приемка товара производится в срок, не превышающий 3 (трех) рабочих дней с момента передачи товара;</w:t>
            </w: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1E3" w:rsidRPr="007421E3" w:rsidRDefault="007421E3" w:rsidP="007421E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1E3" w:rsidRPr="007421E3" w:rsidTr="007421E3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numPr>
                <w:ilvl w:val="0"/>
                <w:numId w:val="7"/>
              </w:numPr>
              <w:tabs>
                <w:tab w:val="left" w:pos="360"/>
                <w:tab w:val="num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Порядок оплаты </w:t>
            </w:r>
          </w:p>
          <w:p w:rsidR="007421E3" w:rsidRPr="007421E3" w:rsidRDefault="007421E3" w:rsidP="007421E3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(условия, сроки и размер оплаты)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1E3" w:rsidRPr="007421E3" w:rsidRDefault="007421E3" w:rsidP="007421E3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>Заказчик осуществляет оплату Товара Поставщику на основании выставленного счета в безналичной форме, в национальной валюте Российской Федерации, путем перечисления денежных средств на текущий счет Поставщика. Датой оплаты Товара будет считаться дата списания денежных сре</w:t>
            </w:r>
            <w:proofErr w:type="gramStart"/>
            <w:r w:rsidRPr="007421E3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7421E3">
              <w:rPr>
                <w:rFonts w:ascii="Times New Roman" w:hAnsi="Times New Roman" w:cs="Times New Roman"/>
              </w:rPr>
              <w:t>асчетного счета  Заказчика.</w:t>
            </w:r>
          </w:p>
          <w:p w:rsidR="007421E3" w:rsidRPr="007421E3" w:rsidRDefault="007421E3" w:rsidP="007421E3">
            <w:pPr>
              <w:shd w:val="clear" w:color="auto" w:fill="FFFFFF"/>
              <w:spacing w:after="0" w:line="240" w:lineRule="auto"/>
              <w:ind w:right="5" w:firstLine="708"/>
              <w:jc w:val="both"/>
              <w:rPr>
                <w:rFonts w:ascii="Times New Roman" w:hAnsi="Times New Roman" w:cs="Times New Roman"/>
              </w:rPr>
            </w:pPr>
            <w:r w:rsidRPr="007421E3">
              <w:rPr>
                <w:rFonts w:ascii="Times New Roman" w:hAnsi="Times New Roman" w:cs="Times New Roman"/>
              </w:rPr>
              <w:t xml:space="preserve"> Оплата осуществляется:</w:t>
            </w:r>
          </w:p>
          <w:p w:rsidR="007421E3" w:rsidRPr="007421E3" w:rsidRDefault="007421E3" w:rsidP="007421E3">
            <w:pPr>
              <w:tabs>
                <w:tab w:val="left" w:pos="74"/>
              </w:tabs>
              <w:spacing w:after="0" w:line="240" w:lineRule="auto"/>
              <w:ind w:left="74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21E3">
              <w:rPr>
                <w:rFonts w:ascii="Times New Roman" w:hAnsi="Times New Roman" w:cs="Times New Roman"/>
              </w:rPr>
              <w:t>Оплата производится Заказчиком единовременным платежом на расчетный счет Поставщика, указанный в Контракте, после поставки всего количества Товара в течение 30 (_тридцати__) календарных дней с даты представления счета, счета-фактуры и на основании подписанной Сторонами товарной накладной и (или) акта приема-передачи товаров (Приложение №2 к Контракту), оформленного по прилагаемой форме, при отсутствии у Заказчика претензий по количеству и качеству поставленного Товара, кроме</w:t>
            </w:r>
            <w:proofErr w:type="gramEnd"/>
            <w:r w:rsidRPr="007421E3">
              <w:rPr>
                <w:rFonts w:ascii="Times New Roman" w:hAnsi="Times New Roman" w:cs="Times New Roman"/>
              </w:rPr>
              <w:t xml:space="preserve"> скрытых недостатков, выявленных в процессе эксплуатации.</w:t>
            </w:r>
          </w:p>
          <w:p w:rsidR="007421E3" w:rsidRPr="007421E3" w:rsidRDefault="007421E3" w:rsidP="007421E3">
            <w:pPr>
              <w:tabs>
                <w:tab w:val="left" w:pos="74"/>
              </w:tabs>
              <w:spacing w:after="0" w:line="240" w:lineRule="auto"/>
              <w:ind w:left="7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13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421E3">
      <w:rPr>
        <w:noProof/>
      </w:rPr>
      <w:t>1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25B48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B5B97"/>
    <w:rsid w:val="00310DD7"/>
    <w:rsid w:val="00316404"/>
    <w:rsid w:val="00327D4D"/>
    <w:rsid w:val="003734A0"/>
    <w:rsid w:val="00396859"/>
    <w:rsid w:val="003A2DA0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40EEB"/>
    <w:rsid w:val="006A39B5"/>
    <w:rsid w:val="006A3D6C"/>
    <w:rsid w:val="006B1463"/>
    <w:rsid w:val="006C1C3C"/>
    <w:rsid w:val="007263E1"/>
    <w:rsid w:val="007421E3"/>
    <w:rsid w:val="0074706A"/>
    <w:rsid w:val="007B4440"/>
    <w:rsid w:val="007D2BC8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93264"/>
    <w:rsid w:val="00AB2C63"/>
    <w:rsid w:val="00AD2DE4"/>
    <w:rsid w:val="00AD7117"/>
    <w:rsid w:val="00B22ED7"/>
    <w:rsid w:val="00B51E3C"/>
    <w:rsid w:val="00B6678E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2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character" w:customStyle="1" w:styleId="10">
    <w:name w:val="Заголовок 1 Знак"/>
    <w:basedOn w:val="a0"/>
    <w:link w:val="1"/>
    <w:uiPriority w:val="9"/>
    <w:rsid w:val="00726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aliases w:val="Знак2"/>
    <w:basedOn w:val="a"/>
    <w:uiPriority w:val="99"/>
    <w:rsid w:val="007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7263E1"/>
    <w:rPr>
      <w:b/>
      <w:bCs/>
    </w:rPr>
  </w:style>
  <w:style w:type="paragraph" w:customStyle="1" w:styleId="formattext">
    <w:name w:val="formattext"/>
    <w:basedOn w:val="a"/>
    <w:rsid w:val="007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7263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2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character" w:customStyle="1" w:styleId="10">
    <w:name w:val="Заголовок 1 Знак"/>
    <w:basedOn w:val="a0"/>
    <w:link w:val="1"/>
    <w:uiPriority w:val="9"/>
    <w:rsid w:val="00726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aliases w:val="Знак2"/>
    <w:basedOn w:val="a"/>
    <w:uiPriority w:val="99"/>
    <w:rsid w:val="007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7263E1"/>
    <w:rPr>
      <w:b/>
      <w:bCs/>
    </w:rPr>
  </w:style>
  <w:style w:type="paragraph" w:customStyle="1" w:styleId="formattext">
    <w:name w:val="formattext"/>
    <w:basedOn w:val="a"/>
    <w:rsid w:val="007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726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t-sklad.com/pozharnoe-oborudovanie/pozharnyj-inventar/lom-pozharny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pt-sklad.com/pozharnoe-oborudovanie/pozharnyj-inventar/protivopozharnoe-polot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pt-sklad.com/pozharnoe-oborudovanie/pozharnyj-inventar/vedro-konusno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pt-sklad.com/pozharnoe-oborudovanie/pozharnyj-inventar/lopata-sovkovaya-i-lopata-shtykov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t-sklad.com/pozharnoe-oborudovanie/pozharnyj-inventar/bagor-pozharny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</cp:lastModifiedBy>
  <cp:revision>18</cp:revision>
  <cp:lastPrinted>2018-09-12T10:39:00Z</cp:lastPrinted>
  <dcterms:created xsi:type="dcterms:W3CDTF">2018-09-25T11:56:00Z</dcterms:created>
  <dcterms:modified xsi:type="dcterms:W3CDTF">2018-10-11T06:16:00Z</dcterms:modified>
</cp:coreProperties>
</file>