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7C03E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8</w:t>
      </w:r>
      <w:r w:rsidR="00A1288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9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80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специальной </w:t>
      </w:r>
      <w:r w:rsidR="0074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одежды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7C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12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993"/>
        <w:gridCol w:w="2126"/>
        <w:gridCol w:w="1134"/>
        <w:gridCol w:w="1276"/>
      </w:tblGrid>
      <w:tr w:rsidR="00A12880" w:rsidRPr="00A12880" w:rsidTr="00E04F2B">
        <w:trPr>
          <w:trHeight w:val="34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Назначение /наименование товаров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0" w:rsidRPr="00A12880" w:rsidRDefault="00A12880" w:rsidP="00A12880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Поставка мазута топочного 100</w:t>
            </w:r>
          </w:p>
        </w:tc>
      </w:tr>
      <w:tr w:rsidR="00A12880" w:rsidRPr="00A12880" w:rsidTr="00E04F2B">
        <w:trPr>
          <w:trHeight w:val="34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0" w:rsidRPr="00A12880" w:rsidRDefault="00A12880" w:rsidP="00A12880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РК «Крымтеплокоммунэнерго»</w:t>
            </w:r>
          </w:p>
        </w:tc>
      </w:tr>
      <w:tr w:rsidR="00A12880" w:rsidRPr="00A12880" w:rsidTr="00E04F2B">
        <w:trPr>
          <w:trHeight w:val="554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Непосредственное описание товаров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0" w:rsidRPr="00A12880" w:rsidRDefault="00A12880" w:rsidP="00A12880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Мазут топочный 100</w:t>
            </w:r>
          </w:p>
        </w:tc>
      </w:tr>
      <w:tr w:rsidR="00A12880" w:rsidRPr="00A12880" w:rsidTr="00E04F2B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Наименование товара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0" w:rsidRPr="00A12880" w:rsidRDefault="00A12880" w:rsidP="00A12880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Описание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Кол-во</w:t>
            </w:r>
          </w:p>
        </w:tc>
      </w:tr>
      <w:tr w:rsidR="00A12880" w:rsidRPr="00A12880" w:rsidTr="00E04F2B">
        <w:trPr>
          <w:trHeight w:val="17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2880">
              <w:rPr>
                <w:rFonts w:ascii="Times New Roman" w:hAnsi="Times New Roman" w:cs="Times New Roman"/>
              </w:rPr>
              <w:t>Мазут топочный 100</w:t>
            </w:r>
          </w:p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2880">
              <w:rPr>
                <w:rFonts w:ascii="Times New Roman" w:hAnsi="Times New Roman" w:cs="Times New Roman"/>
                <w:lang w:val="en-US"/>
              </w:rPr>
              <w:t>(</w:t>
            </w:r>
            <w:r w:rsidRPr="00A12880">
              <w:rPr>
                <w:rFonts w:ascii="Times New Roman" w:hAnsi="Times New Roman" w:cs="Times New Roman"/>
              </w:rPr>
              <w:t>ГОСТ 10585-2013</w:t>
            </w:r>
            <w:r w:rsidRPr="00A128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  <w:b/>
              </w:rPr>
            </w:pPr>
            <w:r w:rsidRPr="00A12880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  <w:b/>
              </w:rPr>
            </w:pPr>
            <w:r w:rsidRPr="00A12880">
              <w:rPr>
                <w:rFonts w:ascii="Times New Roman" w:hAnsi="Times New Roman" w:cs="Times New Roman"/>
                <w:b/>
              </w:rPr>
              <w:t>Требуемое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880">
              <w:rPr>
                <w:rFonts w:ascii="Times New Roman" w:hAnsi="Times New Roman" w:cs="Times New Roman"/>
                <w:color w:val="000000"/>
              </w:rPr>
              <w:t>1038,0</w:t>
            </w:r>
          </w:p>
        </w:tc>
      </w:tr>
      <w:tr w:rsidR="00A12880" w:rsidRPr="00A12880" w:rsidTr="00E04F2B">
        <w:trPr>
          <w:trHeight w:val="17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Зольность мазута, %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ind w:left="317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80" w:rsidRPr="00A12880" w:rsidTr="00E04F2B">
        <w:trPr>
          <w:trHeight w:val="22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Марка мазута – </w:t>
            </w:r>
            <w:proofErr w:type="gramStart"/>
            <w:r w:rsidRPr="00A12880">
              <w:rPr>
                <w:rFonts w:ascii="Times New Roman" w:hAnsi="Times New Roman" w:cs="Times New Roman"/>
              </w:rPr>
              <w:t>топочный</w:t>
            </w:r>
            <w:proofErr w:type="gramEnd"/>
            <w:r w:rsidRPr="00A1288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ind w:left="317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80" w:rsidRPr="00A12880" w:rsidTr="00E04F2B">
        <w:trPr>
          <w:trHeight w:val="22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Температура застывания, °</w:t>
            </w:r>
            <w:proofErr w:type="gramStart"/>
            <w:r w:rsidRPr="00A12880">
              <w:rPr>
                <w:rFonts w:ascii="Times New Roman" w:hAnsi="Times New Roman" w:cs="Times New Roman"/>
              </w:rPr>
              <w:t>С</w:t>
            </w:r>
            <w:proofErr w:type="gramEnd"/>
            <w:r w:rsidRPr="00A12880">
              <w:rPr>
                <w:rFonts w:ascii="Times New Roman" w:hAnsi="Times New Roman" w:cs="Times New Roman"/>
              </w:rPr>
              <w:t xml:space="preserve"> не выше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ind w:left="317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80" w:rsidRPr="00A12880" w:rsidTr="00E04F2B">
        <w:trPr>
          <w:trHeight w:val="22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Массовая доля серы, % не более: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A1288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80" w:rsidRPr="00A12880" w:rsidTr="00E04F2B">
        <w:trPr>
          <w:trHeight w:val="22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Температура вспышки в открытом тигле, °</w:t>
            </w:r>
            <w:proofErr w:type="gramStart"/>
            <w:r w:rsidRPr="00A12880">
              <w:rPr>
                <w:rFonts w:ascii="Times New Roman" w:hAnsi="Times New Roman" w:cs="Times New Roman"/>
              </w:rPr>
              <w:t>С</w:t>
            </w:r>
            <w:proofErr w:type="gramEnd"/>
            <w:r w:rsidRPr="00A12880">
              <w:rPr>
                <w:rFonts w:ascii="Times New Roman" w:hAnsi="Times New Roman" w:cs="Times New Roman"/>
              </w:rPr>
              <w:t xml:space="preserve"> не ниже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ind w:left="317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80" w:rsidRPr="00A12880" w:rsidTr="00E04F2B">
        <w:trPr>
          <w:trHeight w:val="22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Содержание сероводорода, </w:t>
            </w:r>
            <w:r w:rsidRPr="00A12880">
              <w:rPr>
                <w:rFonts w:ascii="Times New Roman" w:hAnsi="Times New Roman" w:cs="Times New Roman"/>
                <w:lang w:val="en-US"/>
              </w:rPr>
              <w:t>ppm</w:t>
            </w:r>
            <w:r w:rsidRPr="00A12880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ind w:left="317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80" w:rsidRPr="00A12880" w:rsidTr="00E04F2B">
        <w:trPr>
          <w:trHeight w:val="22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Массовая доля воды, %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ind w:left="317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880" w:rsidRPr="00A12880" w:rsidTr="00E04F2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tabs>
                <w:tab w:val="left" w:pos="360"/>
              </w:tabs>
              <w:spacing w:after="0" w:line="233" w:lineRule="auto"/>
              <w:ind w:left="53"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Товар должен быть новым, ранее не использованным, не эксплуатируемым, произведенным не ранее 2018 года.</w:t>
            </w:r>
          </w:p>
          <w:p w:rsidR="00A12880" w:rsidRPr="00A12880" w:rsidRDefault="00A12880" w:rsidP="00A12880">
            <w:pPr>
              <w:tabs>
                <w:tab w:val="left" w:pos="360"/>
              </w:tabs>
              <w:spacing w:after="0" w:line="233" w:lineRule="auto"/>
              <w:ind w:left="53"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Товар должен соответствовать требованиям </w:t>
            </w:r>
            <w:proofErr w:type="gramStart"/>
            <w:r w:rsidRPr="00A12880">
              <w:rPr>
                <w:rFonts w:ascii="Times New Roman" w:hAnsi="Times New Roman" w:cs="Times New Roman"/>
              </w:rPr>
              <w:t>ТР</w:t>
            </w:r>
            <w:proofErr w:type="gramEnd"/>
            <w:r w:rsidRPr="00A12880">
              <w:rPr>
                <w:rFonts w:ascii="Times New Roman" w:hAnsi="Times New Roman" w:cs="Times New Roman"/>
              </w:rPr>
              <w:t xml:space="preserve"> ТС 013/2011  «О требованиях к автомобильному и авиационному бензину, дизельному и судовому топливу, топливу для реактивных двигателей и мазуту» и требованиям ГОСТ 10585-2013. </w:t>
            </w:r>
          </w:p>
        </w:tc>
      </w:tr>
      <w:tr w:rsidR="00A12880" w:rsidRPr="00A12880" w:rsidTr="00E04F2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Требования к размерам, упаковке, отгрузке товаров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В соответствии с ГОСТ 10585-2013</w:t>
            </w:r>
          </w:p>
        </w:tc>
      </w:tr>
      <w:tr w:rsidR="00A12880" w:rsidRPr="00A12880" w:rsidTr="00E04F2B">
        <w:trPr>
          <w:trHeight w:val="54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В соответствии с ГОСТ 10585-2013 </w:t>
            </w:r>
            <w:r w:rsidRPr="00A12880">
              <w:rPr>
                <w:rFonts w:ascii="Times New Roman" w:hAnsi="Times New Roman" w:cs="Times New Roman"/>
                <w:color w:val="000000"/>
              </w:rPr>
              <w:t>не менее 5 лет со дня изготовления.</w:t>
            </w:r>
          </w:p>
        </w:tc>
      </w:tr>
      <w:tr w:rsidR="00A12880" w:rsidRPr="00A12880" w:rsidTr="00E04F2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Требования к качеству, безопасности (в </w:t>
            </w:r>
            <w:proofErr w:type="spellStart"/>
            <w:r w:rsidRPr="00A12880">
              <w:rPr>
                <w:rFonts w:ascii="Times New Roman" w:hAnsi="Times New Roman" w:cs="Times New Roman"/>
              </w:rPr>
              <w:t>т.ч</w:t>
            </w:r>
            <w:proofErr w:type="spellEnd"/>
            <w:r w:rsidRPr="00A12880">
              <w:rPr>
                <w:rFonts w:ascii="Times New Roman" w:hAnsi="Times New Roman" w:cs="Times New Roman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В соответствии с ГОСТ 10585-2013</w:t>
            </w:r>
          </w:p>
        </w:tc>
      </w:tr>
      <w:tr w:rsidR="00A12880" w:rsidRPr="00A12880" w:rsidTr="00E04F2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80" w:rsidRPr="00A12880" w:rsidRDefault="00A12880" w:rsidP="00A12880">
            <w:pPr>
              <w:tabs>
                <w:tab w:val="left" w:pos="108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Соответствие качества Товара должно быть подтверждено следующими документами в соответствии с законодательством Российской Федерации:</w:t>
            </w:r>
          </w:p>
          <w:p w:rsidR="00A12880" w:rsidRPr="00A12880" w:rsidRDefault="00A12880" w:rsidP="00A12880">
            <w:pPr>
              <w:tabs>
                <w:tab w:val="left" w:pos="108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- сертификатом (паспортом) качества производителя (или поставщика);</w:t>
            </w:r>
          </w:p>
          <w:p w:rsidR="00A12880" w:rsidRPr="00A12880" w:rsidRDefault="00A12880" w:rsidP="00A12880">
            <w:pPr>
              <w:pStyle w:val="FR1"/>
              <w:widowControl w:val="0"/>
              <w:suppressAutoHyphens w:val="0"/>
              <w:spacing w:line="240" w:lineRule="auto"/>
              <w:ind w:left="34" w:firstLine="0"/>
              <w:contextualSpacing/>
              <w:rPr>
                <w:sz w:val="22"/>
                <w:szCs w:val="22"/>
              </w:rPr>
            </w:pPr>
            <w:r w:rsidRPr="00A12880">
              <w:rPr>
                <w:sz w:val="22"/>
                <w:szCs w:val="22"/>
                <w:lang w:eastAsia="ru-RU"/>
              </w:rPr>
              <w:t>- в случае наличия - декларацией соответствия (или сертификатом (</w:t>
            </w:r>
            <w:proofErr w:type="gramStart"/>
            <w:r w:rsidRPr="00A12880">
              <w:rPr>
                <w:sz w:val="22"/>
                <w:szCs w:val="22"/>
                <w:lang w:eastAsia="ru-RU"/>
              </w:rPr>
              <w:t>при</w:t>
            </w:r>
            <w:proofErr w:type="gramEnd"/>
            <w:r w:rsidRPr="00A12880">
              <w:rPr>
                <w:sz w:val="22"/>
                <w:szCs w:val="22"/>
                <w:lang w:eastAsia="ru-RU"/>
              </w:rPr>
              <w:t xml:space="preserve">  </w:t>
            </w:r>
            <w:proofErr w:type="gramStart"/>
            <w:r w:rsidRPr="00A12880">
              <w:rPr>
                <w:sz w:val="22"/>
                <w:szCs w:val="22"/>
                <w:lang w:eastAsia="ru-RU"/>
              </w:rPr>
              <w:t>проведения</w:t>
            </w:r>
            <w:proofErr w:type="gramEnd"/>
            <w:r w:rsidRPr="00A12880">
              <w:rPr>
                <w:sz w:val="22"/>
                <w:szCs w:val="22"/>
                <w:lang w:eastAsia="ru-RU"/>
              </w:rPr>
              <w:t xml:space="preserve"> добровольной сертификации)), оформленным в соответствии с законодательством Российской Федерации, </w:t>
            </w:r>
            <w:r w:rsidRPr="00A12880">
              <w:rPr>
                <w:sz w:val="22"/>
                <w:szCs w:val="22"/>
              </w:rPr>
              <w:t>другими документами по качеству, предусмотренными законодательством Российской Федерации;</w:t>
            </w:r>
          </w:p>
          <w:p w:rsidR="00A12880" w:rsidRPr="00A12880" w:rsidRDefault="00A12880" w:rsidP="00A12880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lastRenderedPageBreak/>
              <w:t>Все документы должны быть заверены надлежащим образом.</w:t>
            </w:r>
          </w:p>
          <w:p w:rsidR="00A12880" w:rsidRPr="00A12880" w:rsidRDefault="00A12880" w:rsidP="00A12880">
            <w:pPr>
              <w:tabs>
                <w:tab w:val="left" w:pos="36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Поставляемый товар должен сопровождаться документацией: товарная накладная формы ТОРГ 12 (или УПД), товарно-транспортная (или транспортная) накладная, счет на оплату и (или) счет-фактура (если Поставщик является плательщиком НДС).</w:t>
            </w:r>
          </w:p>
        </w:tc>
      </w:tr>
      <w:tr w:rsidR="00A12880" w:rsidRPr="00A12880" w:rsidTr="00E04F2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880" w:rsidRPr="00A12880" w:rsidRDefault="00A12880" w:rsidP="00A12880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lastRenderedPageBreak/>
              <w:t xml:space="preserve"> Требования по количеству, периодичности, сроку и месту поставок </w:t>
            </w:r>
          </w:p>
          <w:p w:rsidR="00A12880" w:rsidRPr="00A12880" w:rsidRDefault="00A12880" w:rsidP="00A12880">
            <w:pPr>
              <w:tabs>
                <w:tab w:val="left" w:pos="360"/>
                <w:tab w:val="num" w:pos="426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0" w:rsidRPr="00A12880" w:rsidRDefault="00A12880" w:rsidP="00A12880">
            <w:pPr>
              <w:spacing w:after="0" w:line="23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Поставка Товара осуществляется силами и средствами Поставщика на котельные ГУП РК «Крымтеплокоммунэнерго» на основании заявок по адресам: </w:t>
            </w:r>
          </w:p>
          <w:p w:rsidR="00A12880" w:rsidRPr="00A12880" w:rsidRDefault="00A12880" w:rsidP="00A12880">
            <w:pPr>
              <w:numPr>
                <w:ilvl w:val="0"/>
                <w:numId w:val="9"/>
              </w:numPr>
              <w:suppressAutoHyphens/>
              <w:spacing w:after="0" w:line="23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Российская Федерация, Республика Крым, г. Симферополь, ул. Узловая, 9.</w:t>
            </w:r>
          </w:p>
          <w:p w:rsidR="00A12880" w:rsidRPr="00A12880" w:rsidRDefault="00A12880" w:rsidP="00A12880">
            <w:pPr>
              <w:numPr>
                <w:ilvl w:val="0"/>
                <w:numId w:val="9"/>
              </w:numPr>
              <w:suppressAutoHyphens/>
              <w:spacing w:after="0" w:line="23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Российская Федерация, Республика Крым, г. Керчь ул. Кирова, 79 б</w:t>
            </w:r>
          </w:p>
          <w:p w:rsidR="00A12880" w:rsidRPr="00A12880" w:rsidRDefault="00A12880" w:rsidP="00A12880">
            <w:pPr>
              <w:spacing w:after="0" w:line="25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Доставка Товара до места передачи Товара производится силами и средствами Поставщика.</w:t>
            </w:r>
          </w:p>
          <w:p w:rsidR="00A12880" w:rsidRPr="00A12880" w:rsidRDefault="00A12880" w:rsidP="00A12880">
            <w:pPr>
              <w:spacing w:after="0" w:line="25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Полная  поставка Товара осуществляется в течение 25 (двадцати пяти) рабочих дней с момента заключения контракта, партиями по заявкам. Заказчик формирует заявку, в которой указывает дату, время и место поставки  в соответствии со своей потребностью в Товаре и передает такую заявку Поставщику. Сроки поставки товара по заявке – 5 (пять) рабочих дней. Передача заявки Поставщику осуществляется Заказчиком: нарочно, факсимильной связью, электронной связью (адрес электронной почты обязательно указывается в реквизитах Поставщика), курьерской доставкой.</w:t>
            </w:r>
          </w:p>
          <w:p w:rsidR="00A12880" w:rsidRPr="00A12880" w:rsidRDefault="00A12880" w:rsidP="00A12880">
            <w:pPr>
              <w:spacing w:after="0" w:line="25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При отказе Поставщика в письменном виде от поставки Товара Заказчиком составляется акт об отказе в поставке Товара. В данный акт вносятся сведения о дате отказа, наименовании и количестве Товара, о причинах отказа, о фамилии, имени, отчестве и должности лица, принимающего заявку. </w:t>
            </w:r>
          </w:p>
          <w:p w:rsidR="00A12880" w:rsidRPr="00A12880" w:rsidRDefault="00A12880" w:rsidP="00A12880">
            <w:pPr>
              <w:spacing w:after="0" w:line="25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 xml:space="preserve">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 </w:t>
            </w:r>
          </w:p>
          <w:p w:rsidR="00A12880" w:rsidRPr="00A12880" w:rsidRDefault="00A12880" w:rsidP="00A12880">
            <w:pPr>
              <w:spacing w:after="0" w:line="25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12880">
              <w:rPr>
                <w:rFonts w:ascii="Times New Roman" w:hAnsi="Times New Roman" w:cs="Times New Roman"/>
              </w:rPr>
              <w:t>Данные акты являются основаниями для применения к Поставщику мер ответственности, предусмотренных Контрактом.</w:t>
            </w:r>
          </w:p>
        </w:tc>
      </w:tr>
    </w:tbl>
    <w:p w:rsidR="003F018C" w:rsidRDefault="003F018C" w:rsidP="00A1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A12880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12880">
      <w:rPr>
        <w:noProof/>
      </w:rPr>
      <w:t>2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5DC1"/>
    <w:multiLevelType w:val="hybridMultilevel"/>
    <w:tmpl w:val="12022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F3968"/>
    <w:multiLevelType w:val="multilevel"/>
    <w:tmpl w:val="3054693C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15E57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456BE"/>
    <w:rsid w:val="00276322"/>
    <w:rsid w:val="002B5B97"/>
    <w:rsid w:val="00310DD7"/>
    <w:rsid w:val="00316404"/>
    <w:rsid w:val="00327D4D"/>
    <w:rsid w:val="003605E4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4387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243FE"/>
    <w:rsid w:val="00745257"/>
    <w:rsid w:val="0074706A"/>
    <w:rsid w:val="007B4440"/>
    <w:rsid w:val="007C03E7"/>
    <w:rsid w:val="007D2BC8"/>
    <w:rsid w:val="007F13BD"/>
    <w:rsid w:val="007F6EAE"/>
    <w:rsid w:val="008076C7"/>
    <w:rsid w:val="00814F78"/>
    <w:rsid w:val="00833278"/>
    <w:rsid w:val="00874826"/>
    <w:rsid w:val="008864C1"/>
    <w:rsid w:val="008D0416"/>
    <w:rsid w:val="008E0FD3"/>
    <w:rsid w:val="008F3EE2"/>
    <w:rsid w:val="00902A12"/>
    <w:rsid w:val="009479FC"/>
    <w:rsid w:val="0098280A"/>
    <w:rsid w:val="009833CB"/>
    <w:rsid w:val="009959C6"/>
    <w:rsid w:val="009C6D02"/>
    <w:rsid w:val="00A1126D"/>
    <w:rsid w:val="00A12880"/>
    <w:rsid w:val="00A15DA5"/>
    <w:rsid w:val="00A17C40"/>
    <w:rsid w:val="00A32EAF"/>
    <w:rsid w:val="00A86E41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4525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745257"/>
    <w:rPr>
      <w:color w:val="800080"/>
      <w:u w:val="single"/>
    </w:rPr>
  </w:style>
  <w:style w:type="paragraph" w:customStyle="1" w:styleId="font5">
    <w:name w:val="font5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font6">
    <w:name w:val="font6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65">
    <w:name w:val="xl65"/>
    <w:basedOn w:val="a"/>
    <w:rsid w:val="00745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52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0">
    <w:name w:val="xl70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745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5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79">
    <w:name w:val="xl79"/>
    <w:basedOn w:val="a"/>
    <w:rsid w:val="00745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5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0">
    <w:name w:val="xl90"/>
    <w:basedOn w:val="a"/>
    <w:rsid w:val="00745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45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45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452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5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452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basedOn w:val="a"/>
    <w:rsid w:val="00A12880"/>
    <w:pPr>
      <w:suppressAutoHyphens/>
      <w:snapToGrid w:val="0"/>
      <w:spacing w:after="0" w:line="252" w:lineRule="auto"/>
      <w:ind w:left="40" w:firstLine="1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4525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745257"/>
    <w:rPr>
      <w:color w:val="800080"/>
      <w:u w:val="single"/>
    </w:rPr>
  </w:style>
  <w:style w:type="paragraph" w:customStyle="1" w:styleId="font5">
    <w:name w:val="font5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font6">
    <w:name w:val="font6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65">
    <w:name w:val="xl65"/>
    <w:basedOn w:val="a"/>
    <w:rsid w:val="00745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52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0">
    <w:name w:val="xl70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745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5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79">
    <w:name w:val="xl79"/>
    <w:basedOn w:val="a"/>
    <w:rsid w:val="00745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5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0">
    <w:name w:val="xl90"/>
    <w:basedOn w:val="a"/>
    <w:rsid w:val="00745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45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45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452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5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452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basedOn w:val="a"/>
    <w:rsid w:val="00A12880"/>
    <w:pPr>
      <w:suppressAutoHyphens/>
      <w:snapToGrid w:val="0"/>
      <w:spacing w:after="0" w:line="252" w:lineRule="auto"/>
      <w:ind w:left="40" w:firstLine="1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user226</cp:lastModifiedBy>
  <cp:revision>28</cp:revision>
  <cp:lastPrinted>2018-09-12T10:39:00Z</cp:lastPrinted>
  <dcterms:created xsi:type="dcterms:W3CDTF">2018-09-25T11:56:00Z</dcterms:created>
  <dcterms:modified xsi:type="dcterms:W3CDTF">2018-12-28T06:09:00Z</dcterms:modified>
</cp:coreProperties>
</file>